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935" w:rsidRPr="0019394E" w:rsidRDefault="0019394E">
      <w:pPr>
        <w:adjustRightInd w:val="0"/>
        <w:jc w:val="center"/>
        <w:outlineLvl w:val="0"/>
        <w:rPr>
          <w:rFonts w:ascii="宋体" w:hAnsi="宋体"/>
          <w:sz w:val="28"/>
          <w:szCs w:val="28"/>
        </w:rPr>
      </w:pPr>
      <w:r w:rsidRPr="0019394E">
        <w:rPr>
          <w:rFonts w:ascii="宋体" w:hAnsi="宋体" w:cstheme="minorBidi" w:hint="eastAsia"/>
          <w:b/>
          <w:color w:val="000000" w:themeColor="text1"/>
          <w:sz w:val="28"/>
          <w:szCs w:val="28"/>
        </w:rPr>
        <w:t>50</w:t>
      </w:r>
      <w:r w:rsidRPr="0019394E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</w:t>
      </w:r>
      <w:r w:rsidRPr="0019394E">
        <w:rPr>
          <w:rFonts w:ascii="宋体" w:hAnsi="宋体" w:cstheme="minorBidi" w:hint="eastAsia"/>
          <w:b/>
          <w:color w:val="000000" w:themeColor="text1"/>
          <w:sz w:val="28"/>
          <w:szCs w:val="28"/>
        </w:rPr>
        <w:t>X</w:t>
      </w:r>
      <w:r w:rsidRPr="0019394E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光片</w:t>
      </w:r>
      <w:proofErr w:type="gramStart"/>
      <w:r w:rsidRPr="0019394E">
        <w:rPr>
          <w:rFonts w:ascii="宋体" w:hAnsi="宋体" w:cstheme="minorBidi" w:hint="eastAsia"/>
          <w:b/>
          <w:color w:val="000000" w:themeColor="text1"/>
          <w:sz w:val="28"/>
          <w:szCs w:val="28"/>
        </w:rPr>
        <w:t>读片灯</w:t>
      </w:r>
      <w:proofErr w:type="gramEnd"/>
      <w:r w:rsidRPr="0019394E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1</w:t>
      </w:r>
      <w:r w:rsidRPr="0019394E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台</w:t>
      </w:r>
    </w:p>
    <w:p w:rsidR="00093935" w:rsidRPr="0019394E" w:rsidRDefault="0019394E">
      <w:pPr>
        <w:rPr>
          <w:rFonts w:ascii="宋体" w:hAnsi="宋体"/>
          <w:sz w:val="28"/>
          <w:szCs w:val="28"/>
        </w:rPr>
      </w:pPr>
      <w:r w:rsidRPr="0019394E">
        <w:rPr>
          <w:rFonts w:ascii="宋体" w:hAnsi="宋体" w:hint="eastAsia"/>
          <w:sz w:val="28"/>
          <w:szCs w:val="28"/>
        </w:rPr>
        <w:t>1.</w:t>
      </w:r>
      <w:r w:rsidRPr="0019394E">
        <w:rPr>
          <w:rFonts w:ascii="宋体" w:hAnsi="宋体" w:hint="eastAsia"/>
          <w:sz w:val="28"/>
          <w:szCs w:val="28"/>
        </w:rPr>
        <w:t>采用进口芯片的高亮度发光二极管，使用寿命长。</w:t>
      </w:r>
    </w:p>
    <w:p w:rsidR="00093935" w:rsidRPr="0019394E" w:rsidRDefault="0019394E">
      <w:pPr>
        <w:rPr>
          <w:rFonts w:ascii="宋体" w:hAnsi="宋体"/>
          <w:sz w:val="28"/>
          <w:szCs w:val="28"/>
        </w:rPr>
      </w:pPr>
      <w:r w:rsidRPr="0019394E">
        <w:rPr>
          <w:rFonts w:ascii="宋体" w:hAnsi="宋体" w:hint="eastAsia"/>
          <w:sz w:val="28"/>
          <w:szCs w:val="28"/>
        </w:rPr>
        <w:t>2</w:t>
      </w:r>
      <w:r w:rsidRPr="0019394E">
        <w:rPr>
          <w:rFonts w:ascii="宋体" w:hAnsi="宋体" w:hint="eastAsia"/>
          <w:sz w:val="28"/>
          <w:szCs w:val="28"/>
        </w:rPr>
        <w:t>、背光板采用进口亚克力板，透光率高，耐老化，</w:t>
      </w:r>
      <w:proofErr w:type="gramStart"/>
      <w:r w:rsidRPr="0019394E">
        <w:rPr>
          <w:rFonts w:ascii="宋体" w:hAnsi="宋体" w:hint="eastAsia"/>
          <w:sz w:val="28"/>
          <w:szCs w:val="28"/>
        </w:rPr>
        <w:t>耐黄变</w:t>
      </w:r>
      <w:proofErr w:type="gramEnd"/>
      <w:r w:rsidRPr="0019394E">
        <w:rPr>
          <w:rFonts w:ascii="宋体" w:hAnsi="宋体" w:hint="eastAsia"/>
          <w:sz w:val="28"/>
          <w:szCs w:val="28"/>
        </w:rPr>
        <w:t>，</w:t>
      </w:r>
      <w:proofErr w:type="gramStart"/>
      <w:r w:rsidRPr="0019394E">
        <w:rPr>
          <w:rFonts w:ascii="宋体" w:hAnsi="宋体" w:hint="eastAsia"/>
          <w:sz w:val="28"/>
          <w:szCs w:val="28"/>
        </w:rPr>
        <w:t>均光特性</w:t>
      </w:r>
      <w:proofErr w:type="gramEnd"/>
      <w:r w:rsidRPr="0019394E">
        <w:rPr>
          <w:rFonts w:ascii="宋体" w:hAnsi="宋体" w:hint="eastAsia"/>
          <w:sz w:val="28"/>
          <w:szCs w:val="28"/>
        </w:rPr>
        <w:t>好。</w:t>
      </w:r>
    </w:p>
    <w:p w:rsidR="00093935" w:rsidRPr="0019394E" w:rsidRDefault="0019394E">
      <w:pPr>
        <w:rPr>
          <w:rFonts w:ascii="宋体" w:hAnsi="宋体"/>
          <w:sz w:val="28"/>
          <w:szCs w:val="28"/>
        </w:rPr>
      </w:pPr>
      <w:r w:rsidRPr="0019394E">
        <w:rPr>
          <w:rFonts w:ascii="宋体" w:hAnsi="宋体" w:hint="eastAsia"/>
          <w:sz w:val="28"/>
          <w:szCs w:val="28"/>
        </w:rPr>
        <w:t>3</w:t>
      </w:r>
      <w:r w:rsidRPr="0019394E">
        <w:rPr>
          <w:rFonts w:ascii="宋体" w:hAnsi="宋体" w:hint="eastAsia"/>
          <w:sz w:val="28"/>
          <w:szCs w:val="28"/>
        </w:rPr>
        <w:t>、全数字控制电路，亮度可调范围广（</w:t>
      </w:r>
      <w:r w:rsidRPr="0019394E">
        <w:rPr>
          <w:rFonts w:ascii="宋体" w:hAnsi="宋体" w:hint="eastAsia"/>
          <w:sz w:val="28"/>
          <w:szCs w:val="28"/>
        </w:rPr>
        <w:t>3%-100%</w:t>
      </w:r>
      <w:r w:rsidRPr="0019394E">
        <w:rPr>
          <w:rFonts w:ascii="宋体" w:hAnsi="宋体" w:hint="eastAsia"/>
          <w:sz w:val="28"/>
          <w:szCs w:val="28"/>
        </w:rPr>
        <w:t>）不闪烁，不刺眼。</w:t>
      </w:r>
      <w:bookmarkStart w:id="0" w:name="_GoBack"/>
      <w:bookmarkEnd w:id="0"/>
    </w:p>
    <w:p w:rsidR="00093935" w:rsidRPr="0019394E" w:rsidRDefault="0019394E">
      <w:pPr>
        <w:rPr>
          <w:rFonts w:ascii="宋体" w:hAnsi="宋体"/>
          <w:sz w:val="28"/>
          <w:szCs w:val="28"/>
        </w:rPr>
      </w:pPr>
      <w:r w:rsidRPr="0019394E">
        <w:rPr>
          <w:rFonts w:ascii="宋体" w:hAnsi="宋体" w:hint="eastAsia"/>
          <w:sz w:val="28"/>
          <w:szCs w:val="28"/>
        </w:rPr>
        <w:t>4</w:t>
      </w:r>
      <w:r w:rsidRPr="0019394E">
        <w:rPr>
          <w:rFonts w:ascii="宋体" w:hAnsi="宋体" w:hint="eastAsia"/>
          <w:sz w:val="28"/>
          <w:szCs w:val="28"/>
        </w:rPr>
        <w:t>、根据人眼的生理特性，在白光的基础上添加波长为</w:t>
      </w:r>
      <w:r w:rsidRPr="0019394E">
        <w:rPr>
          <w:rFonts w:ascii="宋体" w:hAnsi="宋体" w:hint="eastAsia"/>
          <w:sz w:val="28"/>
          <w:szCs w:val="28"/>
        </w:rPr>
        <w:t>520-523nm</w:t>
      </w:r>
      <w:r w:rsidRPr="0019394E">
        <w:rPr>
          <w:rFonts w:ascii="宋体" w:hAnsi="宋体" w:hint="eastAsia"/>
          <w:sz w:val="28"/>
          <w:szCs w:val="28"/>
        </w:rPr>
        <w:t>之间的绿光源。</w:t>
      </w:r>
    </w:p>
    <w:p w:rsidR="00093935" w:rsidRPr="0019394E" w:rsidRDefault="0019394E">
      <w:pPr>
        <w:rPr>
          <w:rFonts w:ascii="宋体" w:hAnsi="宋体"/>
          <w:sz w:val="28"/>
          <w:szCs w:val="28"/>
        </w:rPr>
      </w:pPr>
      <w:r w:rsidRPr="0019394E">
        <w:rPr>
          <w:rFonts w:ascii="宋体" w:hAnsi="宋体" w:hint="eastAsia"/>
          <w:sz w:val="28"/>
          <w:szCs w:val="28"/>
        </w:rPr>
        <w:t>5</w:t>
      </w:r>
      <w:r w:rsidRPr="0019394E">
        <w:rPr>
          <w:rFonts w:ascii="宋体" w:hAnsi="宋体" w:hint="eastAsia"/>
          <w:sz w:val="28"/>
          <w:szCs w:val="28"/>
        </w:rPr>
        <w:t>、采用感应式自动调节。当有胶片放在观片灯上的时候，自动提高亮度至所设置的位置。</w:t>
      </w:r>
    </w:p>
    <w:p w:rsidR="00093935" w:rsidRPr="0019394E" w:rsidRDefault="0019394E">
      <w:pPr>
        <w:rPr>
          <w:rFonts w:ascii="宋体" w:hAnsi="宋体"/>
          <w:sz w:val="28"/>
          <w:szCs w:val="28"/>
        </w:rPr>
      </w:pPr>
      <w:r w:rsidRPr="0019394E">
        <w:rPr>
          <w:rFonts w:ascii="宋体" w:hAnsi="宋体" w:hint="eastAsia"/>
          <w:sz w:val="28"/>
          <w:szCs w:val="28"/>
        </w:rPr>
        <w:t>6</w:t>
      </w:r>
      <w:r w:rsidRPr="0019394E">
        <w:rPr>
          <w:rFonts w:ascii="宋体" w:hAnsi="宋体" w:hint="eastAsia"/>
          <w:sz w:val="28"/>
          <w:szCs w:val="28"/>
        </w:rPr>
        <w:t>、特定波长的绿光可以自由调节强度。适合观看不同黑度的胶片，以适应观片者的管片习惯。</w:t>
      </w:r>
    </w:p>
    <w:p w:rsidR="00093935" w:rsidRPr="0019394E" w:rsidRDefault="0019394E">
      <w:pPr>
        <w:rPr>
          <w:rFonts w:ascii="宋体" w:hAnsi="宋体"/>
          <w:sz w:val="28"/>
          <w:szCs w:val="28"/>
        </w:rPr>
      </w:pPr>
      <w:r w:rsidRPr="0019394E">
        <w:rPr>
          <w:rFonts w:ascii="宋体" w:hAnsi="宋体" w:hint="eastAsia"/>
          <w:sz w:val="28"/>
          <w:szCs w:val="28"/>
        </w:rPr>
        <w:t>7</w:t>
      </w:r>
      <w:r w:rsidRPr="0019394E">
        <w:rPr>
          <w:rFonts w:ascii="宋体" w:hAnsi="宋体" w:hint="eastAsia"/>
          <w:sz w:val="28"/>
          <w:szCs w:val="28"/>
        </w:rPr>
        <w:t>、调光功能采用全数字按键控制。避免了电位器经常调节后的接触不良的缺点。</w:t>
      </w:r>
    </w:p>
    <w:p w:rsidR="00093935" w:rsidRPr="0019394E" w:rsidRDefault="0019394E">
      <w:pPr>
        <w:rPr>
          <w:rFonts w:ascii="宋体" w:hAnsi="宋体"/>
          <w:sz w:val="28"/>
          <w:szCs w:val="28"/>
        </w:rPr>
      </w:pPr>
      <w:r w:rsidRPr="0019394E">
        <w:rPr>
          <w:rFonts w:ascii="宋体" w:hAnsi="宋体" w:hint="eastAsia"/>
          <w:sz w:val="28"/>
          <w:szCs w:val="28"/>
        </w:rPr>
        <w:t>保修</w:t>
      </w:r>
      <w:r w:rsidRPr="0019394E">
        <w:rPr>
          <w:rFonts w:ascii="宋体" w:hAnsi="宋体" w:hint="eastAsia"/>
          <w:sz w:val="28"/>
          <w:szCs w:val="28"/>
        </w:rPr>
        <w:t>2</w:t>
      </w:r>
      <w:r w:rsidRPr="0019394E">
        <w:rPr>
          <w:rFonts w:ascii="宋体" w:hAnsi="宋体" w:hint="eastAsia"/>
          <w:sz w:val="28"/>
          <w:szCs w:val="28"/>
        </w:rPr>
        <w:t>年，</w:t>
      </w:r>
      <w:r w:rsidRPr="0019394E">
        <w:rPr>
          <w:rFonts w:ascii="宋体" w:hAnsi="宋体" w:hint="eastAsia"/>
          <w:sz w:val="28"/>
          <w:szCs w:val="28"/>
        </w:rPr>
        <w:t>2</w:t>
      </w:r>
      <w:r w:rsidRPr="0019394E">
        <w:rPr>
          <w:rFonts w:ascii="宋体" w:hAnsi="宋体" w:hint="eastAsia"/>
          <w:sz w:val="28"/>
          <w:szCs w:val="28"/>
        </w:rPr>
        <w:t>小时响应，</w:t>
      </w:r>
      <w:r w:rsidRPr="0019394E">
        <w:rPr>
          <w:rFonts w:ascii="宋体" w:hAnsi="宋体" w:hint="eastAsia"/>
          <w:sz w:val="28"/>
          <w:szCs w:val="28"/>
        </w:rPr>
        <w:t>24</w:t>
      </w:r>
      <w:r w:rsidRPr="0019394E">
        <w:rPr>
          <w:rFonts w:ascii="宋体" w:hAnsi="宋体" w:hint="eastAsia"/>
          <w:sz w:val="28"/>
          <w:szCs w:val="28"/>
        </w:rPr>
        <w:t>小时到场。</w:t>
      </w:r>
    </w:p>
    <w:p w:rsidR="00093935" w:rsidRPr="0019394E" w:rsidRDefault="0019394E">
      <w:pPr>
        <w:rPr>
          <w:rFonts w:ascii="宋体" w:hAnsi="宋体"/>
          <w:sz w:val="28"/>
          <w:szCs w:val="28"/>
        </w:rPr>
      </w:pPr>
      <w:r w:rsidRPr="0019394E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093935" w:rsidRPr="0019394E" w:rsidRDefault="00093935">
      <w:pPr>
        <w:spacing w:line="360" w:lineRule="auto"/>
        <w:rPr>
          <w:rFonts w:ascii="宋体" w:hAnsi="宋体"/>
          <w:color w:val="000000"/>
          <w:sz w:val="28"/>
          <w:szCs w:val="28"/>
        </w:rPr>
      </w:pPr>
    </w:p>
    <w:p w:rsidR="00093935" w:rsidRPr="0019394E" w:rsidRDefault="00093935">
      <w:pPr>
        <w:rPr>
          <w:rFonts w:ascii="宋体" w:hAnsi="宋体"/>
          <w:sz w:val="28"/>
          <w:szCs w:val="28"/>
        </w:rPr>
      </w:pPr>
    </w:p>
    <w:sectPr w:rsidR="00093935" w:rsidRPr="0019394E" w:rsidSect="000939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093935"/>
    <w:rsid w:val="0019394E"/>
    <w:rsid w:val="002A0D94"/>
    <w:rsid w:val="00344E65"/>
    <w:rsid w:val="00406D0A"/>
    <w:rsid w:val="004A3263"/>
    <w:rsid w:val="0092146F"/>
    <w:rsid w:val="02E25698"/>
    <w:rsid w:val="0E095FF1"/>
    <w:rsid w:val="11F51126"/>
    <w:rsid w:val="187D7A04"/>
    <w:rsid w:val="18BF29CB"/>
    <w:rsid w:val="1C0E086D"/>
    <w:rsid w:val="27204CA4"/>
    <w:rsid w:val="2FEE6250"/>
    <w:rsid w:val="31B272D3"/>
    <w:rsid w:val="32B74811"/>
    <w:rsid w:val="4553209E"/>
    <w:rsid w:val="47F87167"/>
    <w:rsid w:val="497A2FC6"/>
    <w:rsid w:val="4C6F356E"/>
    <w:rsid w:val="4D242522"/>
    <w:rsid w:val="535D4D6A"/>
    <w:rsid w:val="5CB22862"/>
    <w:rsid w:val="62F6172C"/>
    <w:rsid w:val="67051FBC"/>
    <w:rsid w:val="688E4B84"/>
    <w:rsid w:val="6B822534"/>
    <w:rsid w:val="74C211F3"/>
    <w:rsid w:val="75584722"/>
    <w:rsid w:val="7CED2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093935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093935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093935"/>
    <w:pPr>
      <w:spacing w:after="120"/>
      <w:ind w:leftChars="200" w:left="420"/>
    </w:pPr>
  </w:style>
  <w:style w:type="paragraph" w:styleId="a4">
    <w:name w:val="Plain Text"/>
    <w:basedOn w:val="a"/>
    <w:qFormat/>
    <w:rsid w:val="00093935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0939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0939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093935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09393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267</Characters>
  <Application>Microsoft Office Word</Application>
  <DocSecurity>0</DocSecurity>
  <Lines>2</Lines>
  <Paragraphs>1</Paragraphs>
  <ScaleCrop>false</ScaleCrop>
  <Company>china</Company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cp:lastPrinted>2021-05-26T14:42:00Z</cp:lastPrinted>
  <dcterms:created xsi:type="dcterms:W3CDTF">2020-09-30T08:10:00Z</dcterms:created>
  <dcterms:modified xsi:type="dcterms:W3CDTF">2021-07-21T08:53:00Z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