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6C7" w:rsidRPr="005E46C7" w:rsidRDefault="005E46C7" w:rsidP="005E46C7">
      <w:pPr>
        <w:jc w:val="left"/>
        <w:rPr>
          <w:rFonts w:ascii="黑体" w:eastAsia="黑体" w:hAnsi="黑体" w:hint="eastAsia"/>
          <w:kern w:val="0"/>
          <w:sz w:val="32"/>
          <w:szCs w:val="32"/>
        </w:rPr>
      </w:pPr>
      <w:r w:rsidRPr="005E46C7">
        <w:rPr>
          <w:rFonts w:ascii="黑体" w:eastAsia="黑体" w:hAnsi="黑体" w:hint="eastAsia"/>
          <w:kern w:val="0"/>
          <w:sz w:val="32"/>
          <w:szCs w:val="32"/>
        </w:rPr>
        <w:t>附件2</w:t>
      </w:r>
    </w:p>
    <w:p w:rsidR="004A5BC2" w:rsidRPr="00527CAA" w:rsidRDefault="00527CAA">
      <w:pPr>
        <w:jc w:val="center"/>
        <w:rPr>
          <w:rFonts w:ascii="方正小标宋简体" w:eastAsia="方正小标宋简体"/>
          <w:sz w:val="44"/>
          <w:szCs w:val="44"/>
        </w:rPr>
      </w:pPr>
      <w:r w:rsidRPr="00527CAA">
        <w:rPr>
          <w:rFonts w:ascii="方正小标宋简体" w:eastAsia="方正小标宋简体" w:hAnsi="宋体" w:hint="eastAsia"/>
          <w:kern w:val="0"/>
          <w:sz w:val="44"/>
          <w:szCs w:val="44"/>
        </w:rPr>
        <w:t>热成像测温</w:t>
      </w:r>
      <w:proofErr w:type="gramStart"/>
      <w:r w:rsidRPr="00527CAA">
        <w:rPr>
          <w:rFonts w:ascii="方正小标宋简体" w:eastAsia="方正小标宋简体" w:hAnsi="宋体" w:hint="eastAsia"/>
          <w:kern w:val="0"/>
          <w:sz w:val="44"/>
          <w:szCs w:val="44"/>
        </w:rPr>
        <w:t>仪技术</w:t>
      </w:r>
      <w:proofErr w:type="gramEnd"/>
      <w:r w:rsidRPr="00527CAA">
        <w:rPr>
          <w:rFonts w:ascii="方正小标宋简体" w:eastAsia="方正小标宋简体" w:hint="eastAsia"/>
          <w:sz w:val="44"/>
          <w:szCs w:val="44"/>
        </w:rPr>
        <w:t>参数</w:t>
      </w:r>
      <w:bookmarkStart w:id="0" w:name="_GoBack"/>
      <w:bookmarkEnd w:id="0"/>
    </w:p>
    <w:p w:rsidR="004A5BC2" w:rsidRDefault="00527CAA">
      <w:pPr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一、功能要求</w:t>
      </w:r>
    </w:p>
    <w:p w:rsidR="004A5BC2" w:rsidRDefault="00527CAA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1.实现人物自动识别及捕捉，精确感应温度（误差精度±0.3℃），可快速（1s内）对人群中的发热人员进行排查和示警，并显示温度值。</w:t>
      </w:r>
    </w:p>
    <w:p w:rsidR="004A5BC2" w:rsidRDefault="00527CAA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2.便于操作，工作状态下无需人工操作干预。</w:t>
      </w:r>
    </w:p>
    <w:p w:rsidR="004A5BC2" w:rsidRDefault="00527CAA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3.可用于大流量、大面积区域的测量，可检测5m范围内的人员温度，对快速通过的人流具有良好的检测效果。</w:t>
      </w:r>
    </w:p>
    <w:p w:rsidR="004A5BC2" w:rsidRDefault="00527CAA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4.测量过程不影响测量对象正常通行，不对测量对象及操作人员造成不适。</w:t>
      </w:r>
    </w:p>
    <w:p w:rsidR="004A5BC2" w:rsidRDefault="00527CAA">
      <w:pPr>
        <w:pStyle w:val="1"/>
        <w:ind w:firstLineChars="201" w:firstLine="643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5.环境温度变化不影响设备正常工作，可在0℃-50℃环境下正常使用。</w:t>
      </w:r>
    </w:p>
    <w:p w:rsidR="004A5BC2" w:rsidRDefault="00527CAA">
      <w:pPr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二、参数要求</w:t>
      </w:r>
    </w:p>
    <w:p w:rsidR="004A5BC2" w:rsidRDefault="00527CAA">
      <w:pPr>
        <w:pStyle w:val="1"/>
        <w:ind w:firstLineChars="201" w:firstLine="643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测温原理：红外感应测温或热辐射感应测温；</w:t>
      </w:r>
    </w:p>
    <w:p w:rsidR="004A5BC2" w:rsidRDefault="00527CAA">
      <w:pPr>
        <w:pStyle w:val="1"/>
        <w:ind w:firstLineChars="201" w:firstLine="643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测定距离：≥5m；</w:t>
      </w:r>
    </w:p>
    <w:p w:rsidR="004A5BC2" w:rsidRDefault="00527CAA">
      <w:pPr>
        <w:pStyle w:val="1"/>
        <w:ind w:firstLineChars="201" w:firstLine="643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工作温度：0℃-50℃；</w:t>
      </w:r>
    </w:p>
    <w:p w:rsidR="004A5BC2" w:rsidRDefault="00527CAA">
      <w:pPr>
        <w:pStyle w:val="1"/>
        <w:ind w:firstLineChars="201" w:firstLine="643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测定范围：20℃-50℃；</w:t>
      </w:r>
    </w:p>
    <w:p w:rsidR="004A5BC2" w:rsidRDefault="00527CAA">
      <w:pPr>
        <w:pStyle w:val="1"/>
        <w:ind w:firstLineChars="201" w:firstLine="643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识别时间：≤1s；</w:t>
      </w:r>
    </w:p>
    <w:p w:rsidR="004A5BC2" w:rsidRDefault="00527CAA">
      <w:pPr>
        <w:pStyle w:val="1"/>
        <w:ind w:firstLineChars="201" w:firstLine="643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稳定精度：±0.3°C；</w:t>
      </w:r>
    </w:p>
    <w:p w:rsidR="004A5BC2" w:rsidRDefault="00527CAA">
      <w:pPr>
        <w:pStyle w:val="1"/>
        <w:ind w:firstLineChars="201" w:firstLine="643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分辨率：≥500</w:t>
      </w:r>
      <w:proofErr w:type="gramStart"/>
      <w:r>
        <w:rPr>
          <w:rFonts w:ascii="仿宋_GB2312" w:eastAsia="仿宋_GB2312" w:hAnsiTheme="minorHAnsi" w:cstheme="minorBidi" w:hint="eastAsia"/>
          <w:sz w:val="32"/>
          <w:szCs w:val="32"/>
        </w:rPr>
        <w:t>万像</w:t>
      </w:r>
      <w:proofErr w:type="gramEnd"/>
      <w:r>
        <w:rPr>
          <w:rFonts w:ascii="仿宋_GB2312" w:eastAsia="仿宋_GB2312" w:hAnsiTheme="minorHAnsi" w:cstheme="minorBidi" w:hint="eastAsia"/>
          <w:sz w:val="32"/>
          <w:szCs w:val="32"/>
        </w:rPr>
        <w:t>素；</w:t>
      </w:r>
    </w:p>
    <w:p w:rsidR="004A5BC2" w:rsidRDefault="00527CAA">
      <w:pPr>
        <w:pStyle w:val="1"/>
        <w:ind w:firstLineChars="201" w:firstLine="643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视场角（计算值）：40° × 30°；</w:t>
      </w:r>
    </w:p>
    <w:p w:rsidR="004A5BC2" w:rsidRDefault="00527CAA">
      <w:pPr>
        <w:pStyle w:val="1"/>
        <w:ind w:firstLineChars="201" w:firstLine="643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lastRenderedPageBreak/>
        <w:t>每分钟检测人数</w:t>
      </w:r>
      <w:r>
        <w:rPr>
          <w:rFonts w:ascii="仿宋_GB2312" w:eastAsia="仿宋_GB2312" w:hAnsiTheme="minorHAnsi" w:cstheme="minorBidi"/>
          <w:sz w:val="32"/>
          <w:szCs w:val="32"/>
        </w:rPr>
        <w:tab/>
      </w:r>
      <w:r>
        <w:rPr>
          <w:rFonts w:ascii="仿宋_GB2312" w:eastAsia="仿宋_GB2312" w:hAnsiTheme="minorHAnsi" w:cstheme="minorBidi" w:hint="eastAsia"/>
          <w:sz w:val="32"/>
          <w:szCs w:val="32"/>
        </w:rPr>
        <w:t>：≥120人；</w:t>
      </w:r>
    </w:p>
    <w:p w:rsidR="004A5BC2" w:rsidRDefault="00527CAA">
      <w:pPr>
        <w:pStyle w:val="1"/>
        <w:ind w:firstLineChars="201" w:firstLine="643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安装环境：室内或室外；</w:t>
      </w:r>
    </w:p>
    <w:p w:rsidR="004A5BC2" w:rsidRDefault="00527CAA">
      <w:pPr>
        <w:pStyle w:val="1"/>
        <w:ind w:firstLineChars="201" w:firstLine="643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安装方式：支架、壁装、吊装；</w:t>
      </w:r>
    </w:p>
    <w:p w:rsidR="004A5BC2" w:rsidRDefault="00527CAA">
      <w:pPr>
        <w:pStyle w:val="1"/>
        <w:ind w:firstLineChars="201" w:firstLine="643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产品尺寸：≤250c</w:t>
      </w:r>
      <w:r>
        <w:rPr>
          <w:rFonts w:ascii="仿宋_GB2312" w:eastAsia="仿宋_GB2312" w:hAnsiTheme="minorHAnsi" w:cstheme="minorBidi"/>
          <w:sz w:val="32"/>
          <w:szCs w:val="32"/>
        </w:rPr>
        <w:t>m</w:t>
      </w:r>
      <w:r>
        <w:rPr>
          <w:rFonts w:ascii="仿宋_GB2312" w:eastAsia="仿宋_GB2312" w:hAnsiTheme="minorHAnsi" w:cstheme="minorBidi" w:hint="eastAsia"/>
          <w:sz w:val="32"/>
          <w:szCs w:val="32"/>
        </w:rPr>
        <w:t>200c</w:t>
      </w:r>
      <w:r>
        <w:rPr>
          <w:rFonts w:ascii="仿宋_GB2312" w:eastAsia="仿宋_GB2312" w:hAnsiTheme="minorHAnsi" w:cstheme="minorBidi"/>
          <w:sz w:val="32"/>
          <w:szCs w:val="32"/>
        </w:rPr>
        <w:t>m</w:t>
      </w:r>
      <w:r>
        <w:rPr>
          <w:rFonts w:ascii="仿宋_GB2312" w:eastAsia="仿宋_GB2312" w:hAnsiTheme="minorHAnsi" w:cstheme="minorBidi" w:hint="eastAsia"/>
          <w:sz w:val="32"/>
          <w:szCs w:val="32"/>
        </w:rPr>
        <w:t>×200c</w:t>
      </w:r>
      <w:r>
        <w:rPr>
          <w:rFonts w:ascii="仿宋_GB2312" w:eastAsia="仿宋_GB2312" w:hAnsiTheme="minorHAnsi" w:cstheme="minorBidi"/>
          <w:sz w:val="32"/>
          <w:szCs w:val="32"/>
        </w:rPr>
        <w:t>m</w:t>
      </w:r>
      <w:r>
        <w:rPr>
          <w:rFonts w:ascii="仿宋_GB2312" w:eastAsia="仿宋_GB2312" w:hAnsiTheme="minorHAnsi" w:cstheme="minorBidi" w:hint="eastAsia"/>
          <w:sz w:val="32"/>
          <w:szCs w:val="32"/>
        </w:rPr>
        <w:t>（长×宽×高）。</w:t>
      </w:r>
    </w:p>
    <w:p w:rsidR="004A5BC2" w:rsidRDefault="004A5BC2">
      <w:pPr>
        <w:pStyle w:val="1"/>
        <w:ind w:firstLineChars="201" w:firstLine="643"/>
        <w:rPr>
          <w:rFonts w:ascii="仿宋_GB2312" w:eastAsia="仿宋_GB2312" w:hAnsiTheme="minorHAnsi" w:cstheme="minorBidi"/>
          <w:sz w:val="32"/>
          <w:szCs w:val="32"/>
        </w:rPr>
      </w:pPr>
    </w:p>
    <w:p w:rsidR="004A5BC2" w:rsidRDefault="004A5BC2">
      <w:pPr>
        <w:pStyle w:val="1"/>
        <w:ind w:firstLineChars="201" w:firstLine="643"/>
        <w:rPr>
          <w:rFonts w:ascii="仿宋_GB2312" w:eastAsia="仿宋_GB2312" w:hAnsiTheme="minorHAnsi" w:cstheme="minorBidi"/>
          <w:sz w:val="32"/>
          <w:szCs w:val="32"/>
        </w:rPr>
      </w:pPr>
    </w:p>
    <w:p w:rsidR="004A5BC2" w:rsidRDefault="004A5BC2">
      <w:pPr>
        <w:pStyle w:val="1"/>
        <w:ind w:firstLineChars="201" w:firstLine="643"/>
        <w:rPr>
          <w:rFonts w:ascii="仿宋_GB2312" w:eastAsia="仿宋_GB2312" w:hAnsiTheme="minorHAnsi" w:cstheme="minorBidi"/>
          <w:sz w:val="32"/>
          <w:szCs w:val="32"/>
        </w:rPr>
      </w:pPr>
    </w:p>
    <w:p w:rsidR="004A5BC2" w:rsidRDefault="004A5BC2">
      <w:pPr>
        <w:pStyle w:val="1"/>
        <w:ind w:firstLineChars="201" w:firstLine="643"/>
        <w:rPr>
          <w:rFonts w:ascii="仿宋_GB2312" w:eastAsia="仿宋_GB2312" w:hAnsiTheme="minorHAnsi" w:cstheme="minorBidi"/>
          <w:sz w:val="32"/>
          <w:szCs w:val="32"/>
        </w:rPr>
      </w:pPr>
    </w:p>
    <w:sectPr w:rsidR="004A5BC2" w:rsidSect="004A5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32B3"/>
    <w:rsid w:val="000730D6"/>
    <w:rsid w:val="00085AAB"/>
    <w:rsid w:val="000C2BF8"/>
    <w:rsid w:val="00440812"/>
    <w:rsid w:val="004856FB"/>
    <w:rsid w:val="004A5BC2"/>
    <w:rsid w:val="00527CAA"/>
    <w:rsid w:val="005944CF"/>
    <w:rsid w:val="005E46C7"/>
    <w:rsid w:val="00983957"/>
    <w:rsid w:val="00A1434D"/>
    <w:rsid w:val="00B16D44"/>
    <w:rsid w:val="00C26532"/>
    <w:rsid w:val="00CB32B3"/>
    <w:rsid w:val="00F756D5"/>
    <w:rsid w:val="5BB770AF"/>
    <w:rsid w:val="74E96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B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basedOn w:val="a"/>
    <w:qFormat/>
    <w:rsid w:val="004A5BC2"/>
    <w:pPr>
      <w:widowControl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D315CE-9BED-4F40-9C46-A7A4AF822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64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temp</cp:lastModifiedBy>
  <cp:revision>11</cp:revision>
  <cp:lastPrinted>2021-08-24T03:13:00Z</cp:lastPrinted>
  <dcterms:created xsi:type="dcterms:W3CDTF">2021-08-05T07:57:00Z</dcterms:created>
  <dcterms:modified xsi:type="dcterms:W3CDTF">2021-08-24T03:13:00Z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