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48"/>
          <w:szCs w:val="48"/>
        </w:rPr>
      </w:pPr>
    </w:p>
    <w:p>
      <w:pPr>
        <w:keepNext w:val="0"/>
        <w:keepLines w:val="0"/>
        <w:pageBreakBefore w:val="0"/>
        <w:widowControl/>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48"/>
          <w:szCs w:val="48"/>
        </w:rPr>
      </w:pPr>
    </w:p>
    <w:p>
      <w:pPr>
        <w:keepNext w:val="0"/>
        <w:keepLines w:val="0"/>
        <w:pageBreakBefore w:val="0"/>
        <w:widowControl/>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酒泉市第四幼儿园安吉游戏器械</w:t>
      </w:r>
    </w:p>
    <w:p>
      <w:pPr>
        <w:keepNext w:val="0"/>
        <w:keepLines w:val="0"/>
        <w:pageBreakBefore w:val="0"/>
        <w:widowControl/>
        <w:kinsoku/>
        <w:wordWrap/>
        <w:overflowPunct/>
        <w:topLinePunct w:val="0"/>
        <w:bidi w:val="0"/>
        <w:snapToGrid/>
        <w:spacing w:beforeLines="0" w:afterLines="0" w:line="360" w:lineRule="auto"/>
        <w:jc w:val="center"/>
        <w:textAlignment w:val="auto"/>
        <w:rPr>
          <w:rFonts w:hint="default" w:ascii="仿宋_GB2312" w:hAnsi="仿宋_GB2312" w:eastAsia="仿宋_GB2312" w:cs="仿宋_GB2312"/>
          <w:b/>
          <w:color w:val="000000"/>
          <w:sz w:val="32"/>
          <w:szCs w:val="32"/>
          <w:lang w:val="en-US" w:eastAsia="zh-CN"/>
        </w:rPr>
      </w:pPr>
      <w:r>
        <w:rPr>
          <w:rFonts w:hint="eastAsia" w:ascii="仿宋_GB2312" w:hAnsi="仿宋_GB2312" w:eastAsia="仿宋_GB2312" w:cs="仿宋_GB2312"/>
          <w:b/>
          <w:sz w:val="32"/>
          <w:szCs w:val="32"/>
          <w:lang w:val="en-US" w:eastAsia="zh-CN"/>
        </w:rPr>
        <w:t>采购项目</w:t>
      </w:r>
    </w:p>
    <w:p>
      <w:pPr>
        <w:pStyle w:val="18"/>
        <w:keepNext w:val="0"/>
        <w:keepLines w:val="0"/>
        <w:pageBreakBefore w:val="0"/>
        <w:kinsoku/>
        <w:wordWrap/>
        <w:overflowPunct/>
        <w:topLinePunct w:val="0"/>
        <w:bidi w:val="0"/>
        <w:snapToGrid/>
        <w:spacing w:beforeLines="0" w:afterLines="0" w:line="360" w:lineRule="auto"/>
        <w:textAlignment w:val="auto"/>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询价采购文件</w:t>
      </w: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项目编号：</w:t>
      </w:r>
      <w:r>
        <w:rPr>
          <w:rFonts w:hint="eastAsia" w:ascii="仿宋_GB2312" w:hAnsi="仿宋_GB2312" w:eastAsia="仿宋_GB2312" w:cs="仿宋_GB2312"/>
          <w:b/>
          <w:color w:val="000000"/>
          <w:kern w:val="0"/>
          <w:sz w:val="32"/>
          <w:szCs w:val="32"/>
          <w:lang w:bidi="ar"/>
        </w:rPr>
        <w:t>JQ</w:t>
      </w:r>
      <w:r>
        <w:rPr>
          <w:rFonts w:hint="eastAsia" w:ascii="仿宋_GB2312" w:hAnsi="仿宋_GB2312" w:eastAsia="仿宋_GB2312" w:cs="仿宋_GB2312"/>
          <w:b/>
          <w:color w:val="000000"/>
          <w:kern w:val="0"/>
          <w:sz w:val="32"/>
          <w:szCs w:val="32"/>
          <w:lang w:val="en-US" w:eastAsia="zh-CN" w:bidi="ar"/>
        </w:rPr>
        <w:t>S</w:t>
      </w:r>
      <w:r>
        <w:rPr>
          <w:rFonts w:hint="eastAsia" w:ascii="仿宋_GB2312" w:hAnsi="仿宋_GB2312" w:eastAsia="仿宋_GB2312" w:cs="仿宋_GB2312"/>
          <w:b/>
          <w:color w:val="000000"/>
          <w:kern w:val="0"/>
          <w:sz w:val="32"/>
          <w:szCs w:val="32"/>
          <w:lang w:bidi="ar"/>
        </w:rPr>
        <w:t>DS</w:t>
      </w:r>
      <w:r>
        <w:rPr>
          <w:rFonts w:hint="eastAsia" w:ascii="仿宋_GB2312" w:hAnsi="仿宋_GB2312" w:eastAsia="仿宋_GB2312" w:cs="仿宋_GB2312"/>
          <w:b/>
          <w:color w:val="000000"/>
          <w:kern w:val="0"/>
          <w:sz w:val="32"/>
          <w:szCs w:val="32"/>
          <w:lang w:val="en-US" w:eastAsia="zh-CN" w:bidi="ar"/>
        </w:rPr>
        <w:t>YEY</w:t>
      </w:r>
      <w:r>
        <w:rPr>
          <w:rFonts w:hint="eastAsia" w:ascii="仿宋_GB2312" w:hAnsi="仿宋_GB2312" w:eastAsia="仿宋_GB2312" w:cs="仿宋_GB2312"/>
          <w:b/>
          <w:sz w:val="32"/>
          <w:szCs w:val="32"/>
        </w:rPr>
        <w:t>[2021]</w:t>
      </w:r>
      <w:r>
        <w:rPr>
          <w:rFonts w:hint="eastAsia" w:ascii="仿宋_GB2312" w:hAnsi="仿宋_GB2312" w:eastAsia="仿宋_GB2312" w:cs="仿宋_GB2312"/>
          <w:b/>
          <w:sz w:val="32"/>
          <w:szCs w:val="32"/>
          <w:lang w:val="en-US" w:eastAsia="zh-CN"/>
        </w:rPr>
        <w:t>16</w:t>
      </w:r>
      <w:r>
        <w:rPr>
          <w:rFonts w:hint="eastAsia" w:ascii="仿宋_GB2312" w:hAnsi="仿宋_GB2312" w:eastAsia="仿宋_GB2312" w:cs="仿宋_GB2312"/>
          <w:b/>
          <w:sz w:val="32"/>
          <w:szCs w:val="32"/>
        </w:rPr>
        <w:t>号</w:t>
      </w: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pStyle w:val="2"/>
        <w:keepNext w:val="0"/>
        <w:keepLines w:val="0"/>
        <w:pageBreakBefore w:val="0"/>
        <w:kinsoku/>
        <w:wordWrap/>
        <w:overflowPunct/>
        <w:topLinePunct w:val="0"/>
        <w:bidi w:val="0"/>
        <w:snapToGrid/>
        <w:spacing w:line="360" w:lineRule="auto"/>
        <w:textAlignment w:val="auto"/>
        <w:rPr>
          <w:rFonts w:hint="eastAsia" w:ascii="仿宋_GB2312" w:hAnsi="仿宋_GB2312" w:eastAsia="仿宋_GB2312" w:cs="仿宋_GB2312"/>
          <w:b/>
          <w:sz w:val="32"/>
          <w:szCs w:val="32"/>
        </w:rPr>
      </w:pPr>
    </w:p>
    <w:p>
      <w:pPr>
        <w:pStyle w:val="2"/>
        <w:keepNext w:val="0"/>
        <w:keepLines w:val="0"/>
        <w:pageBreakBefore w:val="0"/>
        <w:kinsoku/>
        <w:wordWrap/>
        <w:overflowPunct/>
        <w:topLinePunct w:val="0"/>
        <w:bidi w:val="0"/>
        <w:snapToGrid/>
        <w:spacing w:line="360" w:lineRule="auto"/>
        <w:ind w:left="0" w:leftChars="0" w:firstLine="0" w:firstLineChars="0"/>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ind w:firstLine="948" w:firstLineChars="295"/>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ind w:left="0" w:leftChars="0" w:firstLine="1497" w:firstLineChars="466"/>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采购单位：</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lang w:eastAsia="zh-CN"/>
        </w:rPr>
        <w:t>酒泉市第四幼儿园</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napToGrid/>
        <w:spacing w:beforeLines="0" w:afterLines="0" w:line="360" w:lineRule="auto"/>
        <w:ind w:left="0" w:leftChars="0" w:firstLine="1497" w:firstLineChars="46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法定代表人（或委托代理人）:</w:t>
      </w:r>
      <w:r>
        <w:rPr>
          <w:rFonts w:hint="eastAsia" w:ascii="仿宋_GB2312" w:hAnsi="仿宋_GB2312" w:eastAsia="仿宋_GB2312" w:cs="仿宋_GB2312"/>
          <w:b/>
          <w:sz w:val="32"/>
          <w:szCs w:val="32"/>
          <w:u w:val="single"/>
        </w:rPr>
        <w:t xml:space="preserve">        </w:t>
      </w:r>
    </w:p>
    <w:p>
      <w:pPr>
        <w:keepNext w:val="0"/>
        <w:keepLines w:val="0"/>
        <w:pageBreakBefore w:val="0"/>
        <w:kinsoku/>
        <w:wordWrap/>
        <w:overflowPunct/>
        <w:topLinePunct w:val="0"/>
        <w:bidi w:val="0"/>
        <w:snapToGrid/>
        <w:spacing w:beforeLines="0" w:afterLines="0" w:line="360" w:lineRule="auto"/>
        <w:ind w:left="0" w:leftChars="0" w:firstLine="1497" w:firstLineChars="466"/>
        <w:textAlignment w:val="auto"/>
        <w:rPr>
          <w:rStyle w:val="17"/>
          <w:rFonts w:hint="eastAsia" w:ascii="仿宋_GB2312" w:hAnsi="仿宋_GB2312" w:eastAsia="仿宋_GB2312" w:cs="仿宋_GB2312"/>
          <w:b/>
          <w:color w:val="auto"/>
          <w:sz w:val="32"/>
          <w:szCs w:val="32"/>
        </w:rPr>
      </w:pPr>
      <w:r>
        <w:rPr>
          <w:rFonts w:hint="eastAsia" w:ascii="仿宋_GB2312" w:hAnsi="仿宋_GB2312" w:eastAsia="仿宋_GB2312" w:cs="仿宋_GB2312"/>
          <w:b/>
          <w:sz w:val="32"/>
          <w:szCs w:val="32"/>
        </w:rPr>
        <w:t>日    期：</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lang w:eastAsia="zh-CN"/>
        </w:rPr>
        <w:t>二〇二一</w:t>
      </w:r>
      <w:r>
        <w:rPr>
          <w:rFonts w:hint="eastAsia" w:ascii="仿宋_GB2312" w:hAnsi="仿宋_GB2312" w:eastAsia="仿宋_GB2312" w:cs="仿宋_GB2312"/>
          <w:b/>
          <w:sz w:val="32"/>
          <w:szCs w:val="32"/>
          <w:u w:val="single"/>
        </w:rPr>
        <w:t>年</w:t>
      </w:r>
      <w:r>
        <w:rPr>
          <w:rFonts w:hint="eastAsia" w:ascii="仿宋_GB2312" w:hAnsi="仿宋_GB2312" w:eastAsia="仿宋_GB2312" w:cs="仿宋_GB2312"/>
          <w:b/>
          <w:sz w:val="32"/>
          <w:szCs w:val="32"/>
          <w:u w:val="single"/>
          <w:lang w:val="en-US" w:eastAsia="zh-CN"/>
        </w:rPr>
        <w:t>十</w:t>
      </w:r>
      <w:r>
        <w:rPr>
          <w:rFonts w:hint="eastAsia" w:ascii="仿宋_GB2312" w:hAnsi="仿宋_GB2312" w:eastAsia="仿宋_GB2312" w:cs="仿宋_GB2312"/>
          <w:b/>
          <w:sz w:val="32"/>
          <w:szCs w:val="32"/>
          <w:u w:val="single"/>
        </w:rPr>
        <w:t xml:space="preserve">月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p>
    <w:p>
      <w:pPr>
        <w:pageBreakBefore w:val="0"/>
        <w:kinsoku/>
        <w:wordWrap/>
        <w:overflowPunct/>
        <w:topLinePunct w:val="0"/>
        <w:bidi w:val="0"/>
        <w:spacing w:beforeLines="0" w:afterLines="0" w:line="400" w:lineRule="exact"/>
        <w:jc w:val="center"/>
        <w:rPr>
          <w:rStyle w:val="17"/>
          <w:rFonts w:hint="eastAsia" w:ascii="仿宋_GB2312" w:hAnsi="仿宋_GB2312" w:eastAsia="仿宋_GB2312" w:cs="仿宋_GB2312"/>
          <w:b/>
          <w:bCs w:val="0"/>
          <w:color w:val="auto"/>
          <w:sz w:val="40"/>
          <w:szCs w:val="40"/>
        </w:rPr>
      </w:pPr>
      <w:r>
        <w:rPr>
          <w:rStyle w:val="17"/>
          <w:rFonts w:hint="eastAsia" w:ascii="仿宋_GB2312" w:hAnsi="仿宋_GB2312" w:eastAsia="仿宋_GB2312" w:cs="仿宋_GB2312"/>
          <w:b/>
          <w:color w:val="auto"/>
          <w:sz w:val="28"/>
          <w:szCs w:val="28"/>
          <w:lang w:val="en-US" w:eastAsia="zh-CN"/>
        </w:rPr>
        <w:t xml:space="preserve"> </w:t>
      </w:r>
      <w:r>
        <w:rPr>
          <w:rStyle w:val="17"/>
          <w:rFonts w:hint="eastAsia" w:ascii="仿宋_GB2312" w:hAnsi="仿宋_GB2312" w:eastAsia="仿宋_GB2312" w:cs="仿宋_GB2312"/>
          <w:b/>
          <w:color w:val="auto"/>
          <w:sz w:val="28"/>
          <w:szCs w:val="28"/>
        </w:rPr>
        <w:br w:type="page"/>
      </w:r>
      <w:r>
        <w:rPr>
          <w:rStyle w:val="17"/>
          <w:rFonts w:hint="eastAsia" w:ascii="仿宋_GB2312" w:hAnsi="仿宋_GB2312" w:eastAsia="仿宋_GB2312" w:cs="仿宋_GB2312"/>
          <w:b/>
          <w:bCs w:val="0"/>
          <w:color w:val="auto"/>
          <w:sz w:val="32"/>
          <w:szCs w:val="32"/>
        </w:rPr>
        <w:t>目    录</w:t>
      </w:r>
    </w:p>
    <w:p>
      <w:pPr>
        <w:pStyle w:val="14"/>
        <w:pageBreakBefore w:val="0"/>
        <w:kinsoku/>
        <w:wordWrap/>
        <w:overflowPunct/>
        <w:topLinePunct w:val="0"/>
        <w:bidi w:val="0"/>
        <w:spacing w:line="400" w:lineRule="exact"/>
        <w:rPr>
          <w:rFonts w:hint="eastAsia" w:ascii="仿宋_GB2312" w:hAnsi="仿宋_GB2312" w:eastAsia="仿宋_GB2312" w:cs="仿宋_GB2312"/>
          <w:sz w:val="28"/>
          <w:szCs w:val="28"/>
        </w:rPr>
      </w:pPr>
    </w:p>
    <w:p>
      <w:pPr>
        <w:pStyle w:val="6"/>
        <w:pageBreakBefore w:val="0"/>
        <w:kinsoku/>
        <w:wordWrap/>
        <w:overflowPunct/>
        <w:topLinePunct w:val="0"/>
        <w:bidi w:val="0"/>
        <w:spacing w:beforeLines="0" w:afterLines="0" w:line="400" w:lineRule="exact"/>
        <w:ind w:firstLine="0"/>
        <w:rPr>
          <w:rFonts w:hint="eastAsia" w:ascii="仿宋_GB2312" w:hAnsi="仿宋_GB2312" w:eastAsia="仿宋_GB2312" w:cs="仿宋_GB2312"/>
          <w:b/>
          <w:sz w:val="28"/>
          <w:szCs w:val="28"/>
        </w:rPr>
      </w:pPr>
    </w:p>
    <w:p>
      <w:pPr>
        <w:pStyle w:val="6"/>
        <w:pageBreakBefore w:val="0"/>
        <w:kinsoku/>
        <w:wordWrap/>
        <w:overflowPunct/>
        <w:topLinePunct w:val="0"/>
        <w:bidi w:val="0"/>
        <w:spacing w:beforeLines="0" w:afterLines="0" w:line="400" w:lineRule="exact"/>
        <w:ind w:firstLine="0"/>
        <w:rPr>
          <w:rFonts w:hint="eastAsia" w:ascii="仿宋_GB2312" w:hAnsi="仿宋_GB2312" w:eastAsia="仿宋_GB2312" w:cs="仿宋_GB2312"/>
          <w:b/>
          <w:sz w:val="28"/>
          <w:szCs w:val="28"/>
        </w:rPr>
      </w:pPr>
    </w:p>
    <w:p>
      <w:pPr>
        <w:pageBreakBefore w:val="0"/>
        <w:widowControl w:val="0"/>
        <w:numPr>
          <w:ilvl w:val="0"/>
          <w:numId w:val="0"/>
        </w:numPr>
        <w:kinsoku/>
        <w:wordWrap/>
        <w:overflowPunct/>
        <w:topLinePunct w:val="0"/>
        <w:bidi w:val="0"/>
        <w:spacing w:beforeLines="0" w:afterLines="0" w:line="400" w:lineRule="exact"/>
        <w:jc w:val="both"/>
        <w:rPr>
          <w:rFonts w:hint="eastAsia" w:ascii="仿宋_GB2312" w:hAnsi="仿宋_GB2312" w:eastAsia="仿宋_GB2312" w:cs="仿宋_GB2312"/>
          <w:sz w:val="28"/>
          <w:szCs w:val="28"/>
        </w:rPr>
      </w:pPr>
      <w:bookmarkStart w:id="0" w:name="_Toc424796497"/>
    </w:p>
    <w:p>
      <w:pPr>
        <w:pStyle w:val="14"/>
        <w:pageBreakBefore w:val="0"/>
        <w:kinsoku/>
        <w:wordWrap/>
        <w:overflowPunct/>
        <w:topLinePunct w:val="0"/>
        <w:bidi w:val="0"/>
        <w:spacing w:line="400" w:lineRule="exact"/>
        <w:ind w:firstLine="1928" w:firstLineChars="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第一章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询价采购公告</w:t>
      </w:r>
    </w:p>
    <w:p>
      <w:pPr>
        <w:pStyle w:val="14"/>
        <w:pageBreakBefore w:val="0"/>
        <w:kinsoku/>
        <w:wordWrap/>
        <w:overflowPunct/>
        <w:topLinePunct w:val="0"/>
        <w:bidi w:val="0"/>
        <w:spacing w:line="400" w:lineRule="exact"/>
        <w:rPr>
          <w:rFonts w:hint="eastAsia" w:ascii="仿宋_GB2312" w:hAnsi="仿宋_GB2312" w:eastAsia="仿宋_GB2312" w:cs="仿宋_GB2312"/>
          <w:b/>
          <w:bCs/>
          <w:sz w:val="32"/>
          <w:szCs w:val="32"/>
        </w:rPr>
      </w:pPr>
    </w:p>
    <w:p>
      <w:pPr>
        <w:pStyle w:val="14"/>
        <w:pageBreakBefore w:val="0"/>
        <w:kinsoku/>
        <w:wordWrap/>
        <w:overflowPunct/>
        <w:topLinePunct w:val="0"/>
        <w:bidi w:val="0"/>
        <w:spacing w:line="400" w:lineRule="exact"/>
        <w:ind w:firstLine="1928" w:firstLineChars="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供应商须知</w:t>
      </w:r>
    </w:p>
    <w:p>
      <w:pPr>
        <w:pStyle w:val="14"/>
        <w:pageBreakBefore w:val="0"/>
        <w:kinsoku/>
        <w:wordWrap/>
        <w:overflowPunct/>
        <w:topLinePunct w:val="0"/>
        <w:bidi w:val="0"/>
        <w:spacing w:line="400" w:lineRule="exact"/>
        <w:rPr>
          <w:rFonts w:hint="eastAsia" w:ascii="仿宋_GB2312" w:hAnsi="仿宋_GB2312" w:eastAsia="仿宋_GB2312" w:cs="仿宋_GB2312"/>
          <w:b/>
          <w:bCs/>
          <w:sz w:val="32"/>
          <w:szCs w:val="32"/>
        </w:rPr>
      </w:pPr>
    </w:p>
    <w:p>
      <w:pPr>
        <w:pStyle w:val="14"/>
        <w:pageBreakBefore w:val="0"/>
        <w:kinsoku/>
        <w:wordWrap/>
        <w:overflowPunct/>
        <w:topLinePunct w:val="0"/>
        <w:bidi w:val="0"/>
        <w:spacing w:line="400" w:lineRule="exact"/>
        <w:ind w:firstLine="1928" w:firstLineChars="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第三章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采购内容</w:t>
      </w:r>
    </w:p>
    <w:p>
      <w:pPr>
        <w:pStyle w:val="14"/>
        <w:pageBreakBefore w:val="0"/>
        <w:kinsoku/>
        <w:wordWrap/>
        <w:overflowPunct/>
        <w:topLinePunct w:val="0"/>
        <w:bidi w:val="0"/>
        <w:spacing w:line="400" w:lineRule="exact"/>
        <w:rPr>
          <w:rFonts w:hint="eastAsia" w:ascii="仿宋_GB2312" w:hAnsi="仿宋_GB2312" w:eastAsia="仿宋_GB2312" w:cs="仿宋_GB2312"/>
          <w:b/>
          <w:bCs/>
          <w:sz w:val="32"/>
          <w:szCs w:val="32"/>
        </w:rPr>
      </w:pPr>
    </w:p>
    <w:p>
      <w:pPr>
        <w:pStyle w:val="14"/>
        <w:pageBreakBefore w:val="0"/>
        <w:kinsoku/>
        <w:wordWrap/>
        <w:overflowPunct/>
        <w:topLinePunct w:val="0"/>
        <w:bidi w:val="0"/>
        <w:spacing w:line="400" w:lineRule="exact"/>
        <w:ind w:firstLine="1928" w:firstLineChars="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合同条款及合同格式</w:t>
      </w:r>
    </w:p>
    <w:p>
      <w:pPr>
        <w:pStyle w:val="14"/>
        <w:pageBreakBefore w:val="0"/>
        <w:kinsoku/>
        <w:wordWrap/>
        <w:overflowPunct/>
        <w:topLinePunct w:val="0"/>
        <w:bidi w:val="0"/>
        <w:spacing w:line="400" w:lineRule="exact"/>
        <w:rPr>
          <w:rFonts w:hint="eastAsia" w:ascii="仿宋_GB2312" w:hAnsi="仿宋_GB2312" w:eastAsia="仿宋_GB2312" w:cs="仿宋_GB2312"/>
          <w:b/>
          <w:bCs/>
          <w:sz w:val="32"/>
          <w:szCs w:val="32"/>
        </w:rPr>
      </w:pPr>
    </w:p>
    <w:p>
      <w:pPr>
        <w:pStyle w:val="14"/>
        <w:pageBreakBefore w:val="0"/>
        <w:numPr>
          <w:ilvl w:val="0"/>
          <w:numId w:val="1"/>
        </w:numPr>
        <w:kinsoku/>
        <w:wordWrap/>
        <w:overflowPunct/>
        <w:topLinePunct w:val="0"/>
        <w:bidi w:val="0"/>
        <w:spacing w:line="400" w:lineRule="exact"/>
        <w:ind w:firstLine="1928" w:firstLineChars="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附件</w:t>
      </w:r>
    </w:p>
    <w:p>
      <w:pPr>
        <w:pStyle w:val="14"/>
        <w:pageBreakBefore w:val="0"/>
        <w:widowControl/>
        <w:numPr>
          <w:ilvl w:val="0"/>
          <w:numId w:val="0"/>
        </w:numPr>
        <w:kinsoku/>
        <w:wordWrap/>
        <w:overflowPunct/>
        <w:topLinePunct w:val="0"/>
        <w:bidi w:val="0"/>
        <w:spacing w:beforeLines="0" w:afterLines="0" w:line="400" w:lineRule="exact"/>
        <w:jc w:val="left"/>
        <w:rPr>
          <w:rFonts w:hint="eastAsia" w:ascii="仿宋_GB2312" w:hAnsi="仿宋_GB2312" w:eastAsia="仿宋_GB2312" w:cs="仿宋_GB2312"/>
          <w:b/>
          <w:bCs/>
          <w:sz w:val="28"/>
          <w:szCs w:val="28"/>
        </w:rPr>
      </w:pPr>
    </w:p>
    <w:p>
      <w:pPr>
        <w:pStyle w:val="14"/>
        <w:pageBreakBefore w:val="0"/>
        <w:widowControl/>
        <w:numPr>
          <w:ilvl w:val="0"/>
          <w:numId w:val="0"/>
        </w:numPr>
        <w:kinsoku/>
        <w:wordWrap/>
        <w:overflowPunct/>
        <w:topLinePunct w:val="0"/>
        <w:bidi w:val="0"/>
        <w:spacing w:beforeLines="0" w:afterLines="0" w:line="400" w:lineRule="exact"/>
        <w:jc w:val="left"/>
        <w:rPr>
          <w:rFonts w:hint="eastAsia" w:ascii="仿宋_GB2312" w:hAnsi="仿宋_GB2312" w:eastAsia="仿宋_GB2312" w:cs="仿宋_GB2312"/>
          <w:b/>
          <w:bCs/>
          <w:sz w:val="28"/>
          <w:szCs w:val="28"/>
        </w:rPr>
        <w:sectPr>
          <w:headerReference r:id="rId5" w:type="first"/>
          <w:footerReference r:id="rId7" w:type="first"/>
          <w:headerReference r:id="rId4" w:type="default"/>
          <w:footerReference r:id="rId6" w:type="default"/>
          <w:pgSz w:w="11849" w:h="16781"/>
          <w:pgMar w:top="1440" w:right="1800" w:bottom="1440" w:left="1800" w:header="851" w:footer="590" w:gutter="0"/>
          <w:pgBorders>
            <w:top w:val="none" w:sz="0" w:space="0"/>
            <w:left w:val="none" w:sz="0" w:space="0"/>
            <w:bottom w:val="none" w:sz="0" w:space="0"/>
            <w:right w:val="none" w:sz="0" w:space="0"/>
          </w:pgBorders>
          <w:lnNumType w:countBy="0" w:distance="360"/>
          <w:pgNumType w:fmt="decimal" w:start="0"/>
          <w:cols w:space="720" w:num="1"/>
          <w:titlePg/>
          <w:docGrid w:type="lines" w:linePitch="312" w:charSpace="0"/>
        </w:sectPr>
      </w:pPr>
    </w:p>
    <w:p>
      <w:pPr>
        <w:pStyle w:val="3"/>
        <w:pageBreakBefore w:val="0"/>
        <w:numPr>
          <w:ilvl w:val="0"/>
          <w:numId w:val="0"/>
        </w:numPr>
        <w:kinsoku/>
        <w:wordWrap/>
        <w:overflowPunct/>
        <w:topLinePunct w:val="0"/>
        <w:autoSpaceDE/>
        <w:autoSpaceDN/>
        <w:bidi w:val="0"/>
        <w:spacing w:before="0" w:beforeLines="0" w:after="0" w:afterLines="0" w:line="360" w:lineRule="auto"/>
        <w:jc w:val="center"/>
        <w:rPr>
          <w:rFonts w:hint="eastAsia" w:ascii="仿宋_GB2312" w:hAnsi="仿宋_GB2312" w:eastAsia="仿宋_GB2312" w:cs="仿宋_GB2312"/>
          <w:b/>
          <w:color w:val="000000"/>
          <w:kern w:val="0"/>
          <w:sz w:val="28"/>
          <w:szCs w:val="28"/>
          <w:shd w:val="clear" w:color="auto" w:fill="FFFFFF"/>
          <w:lang w:val="en-US" w:eastAsia="zh-CN"/>
        </w:rPr>
      </w:pPr>
      <w:bookmarkStart w:id="1" w:name="_Toc423"/>
      <w:r>
        <w:rPr>
          <w:rFonts w:hint="eastAsia" w:ascii="仿宋_GB2312" w:hAnsi="仿宋_GB2312" w:cs="仿宋_GB2312"/>
          <w:sz w:val="32"/>
          <w:szCs w:val="32"/>
          <w:lang w:eastAsia="zh-CN"/>
        </w:rPr>
        <w:t>第一章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询价采购公告</w:t>
      </w:r>
      <w:bookmarkEnd w:id="0"/>
      <w:bookmarkEnd w:id="1"/>
      <w:bookmarkStart w:id="2" w:name="_Toc384324883"/>
    </w:p>
    <w:p>
      <w:pPr>
        <w:pStyle w:val="3"/>
        <w:pageBreakBefore w:val="0"/>
        <w:numPr>
          <w:ilvl w:val="0"/>
          <w:numId w:val="0"/>
        </w:numPr>
        <w:kinsoku/>
        <w:wordWrap/>
        <w:overflowPunct/>
        <w:topLinePunct w:val="0"/>
        <w:autoSpaceDE/>
        <w:autoSpaceDN/>
        <w:bidi w:val="0"/>
        <w:spacing w:before="0" w:beforeLines="0" w:after="0" w:afterLines="0" w:line="360" w:lineRule="auto"/>
        <w:jc w:val="center"/>
        <w:rPr>
          <w:rFonts w:hint="eastAsia" w:ascii="仿宋_GB2312" w:hAnsi="仿宋_GB2312" w:eastAsia="仿宋_GB2312" w:cs="仿宋_GB2312"/>
          <w:b/>
          <w:color w:val="000000"/>
          <w:kern w:val="0"/>
          <w:sz w:val="32"/>
          <w:szCs w:val="32"/>
          <w:shd w:val="clear" w:color="auto" w:fill="FFFFFF"/>
          <w:lang w:val="en-US" w:eastAsia="zh-CN"/>
        </w:rPr>
      </w:pPr>
      <w:r>
        <w:rPr>
          <w:rFonts w:hint="eastAsia" w:ascii="仿宋_GB2312" w:hAnsi="仿宋_GB2312" w:eastAsia="仿宋_GB2312" w:cs="仿宋_GB2312"/>
          <w:b/>
          <w:color w:val="000000"/>
          <w:kern w:val="0"/>
          <w:sz w:val="32"/>
          <w:szCs w:val="32"/>
          <w:shd w:val="clear" w:color="auto" w:fill="FFFFFF"/>
          <w:lang w:eastAsia="zh-CN"/>
        </w:rPr>
        <w:t>酒泉市第四幼儿园安吉游戏器械</w:t>
      </w:r>
      <w:r>
        <w:rPr>
          <w:rFonts w:hint="eastAsia" w:ascii="仿宋_GB2312" w:hAnsi="仿宋_GB2312" w:cs="仿宋_GB2312"/>
          <w:b/>
          <w:color w:val="000000"/>
          <w:kern w:val="0"/>
          <w:sz w:val="32"/>
          <w:szCs w:val="32"/>
          <w:shd w:val="clear" w:color="auto" w:fill="FFFFFF"/>
          <w:lang w:eastAsia="zh-CN"/>
        </w:rPr>
        <w:t>采购项目</w:t>
      </w:r>
    </w:p>
    <w:p>
      <w:pPr>
        <w:pStyle w:val="3"/>
        <w:pageBreakBefore w:val="0"/>
        <w:numPr>
          <w:ilvl w:val="0"/>
          <w:numId w:val="0"/>
        </w:numPr>
        <w:kinsoku/>
        <w:wordWrap/>
        <w:overflowPunct/>
        <w:topLinePunct w:val="0"/>
        <w:autoSpaceDE/>
        <w:autoSpaceDN/>
        <w:bidi w:val="0"/>
        <w:spacing w:before="0" w:beforeLines="0" w:after="0" w:afterLines="0" w:line="360" w:lineRule="auto"/>
        <w:jc w:val="center"/>
        <w:rPr>
          <w:rFonts w:hint="eastAsia" w:ascii="仿宋_GB2312" w:hAnsi="仿宋_GB2312" w:eastAsia="仿宋_GB2312" w:cs="仿宋_GB2312"/>
          <w:b/>
          <w:color w:val="000000"/>
          <w:kern w:val="0"/>
          <w:sz w:val="28"/>
          <w:szCs w:val="28"/>
          <w:shd w:val="clear" w:color="auto" w:fill="FFFFFF"/>
          <w:lang w:val="en-US" w:eastAsia="zh-CN"/>
        </w:rPr>
      </w:pPr>
      <w:r>
        <w:rPr>
          <w:rFonts w:hint="eastAsia" w:ascii="仿宋_GB2312" w:hAnsi="仿宋_GB2312" w:eastAsia="仿宋_GB2312" w:cs="仿宋_GB2312"/>
          <w:b/>
          <w:color w:val="000000"/>
          <w:kern w:val="0"/>
          <w:sz w:val="32"/>
          <w:szCs w:val="32"/>
          <w:shd w:val="clear" w:color="auto" w:fill="FFFFFF"/>
          <w:lang w:val="en-US" w:eastAsia="zh-CN"/>
        </w:rPr>
        <w:t>询价公告</w:t>
      </w:r>
    </w:p>
    <w:p>
      <w:pPr>
        <w:keepNext w:val="0"/>
        <w:keepLines w:val="0"/>
        <w:pageBreakBefore w:val="0"/>
        <w:widowControl/>
        <w:kinsoku/>
        <w:wordWrap/>
        <w:overflowPunct/>
        <w:topLinePunct w:val="0"/>
        <w:autoSpaceDE/>
        <w:autoSpaceDN/>
        <w:bidi w:val="0"/>
        <w:adjustRightInd w:val="0"/>
        <w:snapToGrid w:val="0"/>
        <w:spacing w:beforeLines="0" w:afterLines="0" w:line="360" w:lineRule="auto"/>
        <w:ind w:left="0" w:leftChars="0"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根据《甘肃省人民政府办公厅转发省发展和改革委员会省公共资源交易局关于进一步加强和规范市县公共资源交易工作意见的通知》（甘政办发〔2018〕6号）、《政府集中采购目录和采购限额标准》、《酒泉市人民政府办公室印发&lt;关于进一步深化“放管服”改革提高政府采购效率的意见&gt;的通知》(酒政办发〔2018〕301号)等文件要求，</w:t>
      </w:r>
      <w:r>
        <w:rPr>
          <w:rFonts w:hint="eastAsia" w:ascii="仿宋" w:hAnsi="仿宋" w:eastAsia="仿宋" w:cs="仿宋"/>
          <w:color w:val="000000"/>
          <w:kern w:val="0"/>
          <w:sz w:val="28"/>
          <w:szCs w:val="28"/>
          <w:shd w:val="clear" w:color="auto" w:fill="FFFFFF"/>
          <w:lang w:eastAsia="zh-CN"/>
        </w:rPr>
        <w:t>酒泉市第四幼儿园安吉游戏器械采购项目</w:t>
      </w:r>
      <w:r>
        <w:rPr>
          <w:rFonts w:hint="eastAsia" w:ascii="仿宋" w:hAnsi="仿宋" w:eastAsia="仿宋" w:cs="仿宋"/>
          <w:color w:val="000000"/>
          <w:kern w:val="0"/>
          <w:sz w:val="28"/>
          <w:szCs w:val="28"/>
          <w:shd w:val="clear" w:color="auto" w:fill="FFFFFF"/>
        </w:rPr>
        <w:t>以</w:t>
      </w:r>
      <w:r>
        <w:rPr>
          <w:rFonts w:hint="eastAsia" w:ascii="仿宋" w:hAnsi="仿宋" w:eastAsia="仿宋" w:cs="仿宋"/>
          <w:color w:val="000000"/>
          <w:kern w:val="0"/>
          <w:sz w:val="28"/>
          <w:szCs w:val="28"/>
          <w:shd w:val="clear" w:color="auto" w:fill="FFFFFF"/>
          <w:lang w:eastAsia="zh-CN"/>
        </w:rPr>
        <w:t>询价</w:t>
      </w:r>
      <w:r>
        <w:rPr>
          <w:rFonts w:hint="eastAsia" w:ascii="仿宋" w:hAnsi="仿宋" w:eastAsia="仿宋" w:cs="仿宋"/>
          <w:color w:val="000000"/>
          <w:kern w:val="0"/>
          <w:sz w:val="28"/>
          <w:szCs w:val="28"/>
          <w:shd w:val="clear" w:color="auto" w:fill="FFFFFF"/>
        </w:rPr>
        <w:t>方式进行采购。现将相关事宜公告如下：</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beforeLines="0" w:afterLines="0" w:line="360" w:lineRule="auto"/>
        <w:ind w:left="0" w:leftChars="0" w:firstLine="514" w:firstLineChars="200"/>
        <w:jc w:val="left"/>
        <w:textAlignment w:val="auto"/>
        <w:rPr>
          <w:rFonts w:hint="eastAsia" w:ascii="仿宋_GB2312" w:hAnsi="仿宋_GB2312" w:eastAsia="仿宋_GB2312" w:cs="仿宋_GB2312"/>
          <w:b/>
          <w:color w:val="000000"/>
          <w:spacing w:val="-12"/>
          <w:kern w:val="0"/>
          <w:sz w:val="28"/>
          <w:szCs w:val="28"/>
          <w:shd w:val="clear" w:color="auto" w:fill="FFFFFF"/>
        </w:rPr>
      </w:pPr>
      <w:r>
        <w:rPr>
          <w:rFonts w:hint="eastAsia" w:ascii="仿宋_GB2312" w:hAnsi="仿宋_GB2312" w:eastAsia="仿宋_GB2312" w:cs="仿宋_GB2312"/>
          <w:b/>
          <w:color w:val="000000"/>
          <w:spacing w:val="-12"/>
          <w:kern w:val="0"/>
          <w:sz w:val="28"/>
          <w:szCs w:val="28"/>
          <w:shd w:val="clear" w:color="auto" w:fill="FFFFFF"/>
        </w:rPr>
        <w:t>文件编号：</w:t>
      </w:r>
      <w:r>
        <w:rPr>
          <w:rFonts w:hint="eastAsia" w:ascii="仿宋_GB2312" w:hAnsi="仿宋_GB2312" w:eastAsia="仿宋_GB2312" w:cs="仿宋_GB2312"/>
          <w:b/>
          <w:color w:val="000000"/>
          <w:spacing w:val="-12"/>
          <w:kern w:val="0"/>
          <w:sz w:val="28"/>
          <w:szCs w:val="28"/>
          <w:shd w:val="clear" w:color="auto" w:fill="FFFFFF"/>
          <w:lang w:eastAsia="zh-CN"/>
        </w:rPr>
        <w:t>JQSDSYEY[2021]</w:t>
      </w:r>
      <w:r>
        <w:rPr>
          <w:rFonts w:hint="eastAsia" w:ascii="仿宋_GB2312" w:hAnsi="仿宋_GB2312" w:eastAsia="仿宋_GB2312" w:cs="仿宋_GB2312"/>
          <w:b/>
          <w:color w:val="000000"/>
          <w:spacing w:val="-12"/>
          <w:kern w:val="0"/>
          <w:sz w:val="28"/>
          <w:szCs w:val="28"/>
          <w:shd w:val="clear" w:color="auto" w:fill="FFFFFF"/>
          <w:lang w:val="en-US" w:eastAsia="zh-CN"/>
        </w:rPr>
        <w:t>16</w:t>
      </w:r>
      <w:r>
        <w:rPr>
          <w:rFonts w:hint="eastAsia" w:ascii="仿宋_GB2312" w:hAnsi="仿宋_GB2312" w:eastAsia="仿宋_GB2312" w:cs="仿宋_GB2312"/>
          <w:b/>
          <w:color w:val="000000"/>
          <w:spacing w:val="-12"/>
          <w:kern w:val="0"/>
          <w:sz w:val="28"/>
          <w:szCs w:val="28"/>
          <w:shd w:val="clear" w:color="auto" w:fill="FFFFFF"/>
          <w:lang w:eastAsia="zh-CN"/>
        </w:rPr>
        <w:t>号</w:t>
      </w:r>
    </w:p>
    <w:p>
      <w:pPr>
        <w:pStyle w:val="14"/>
        <w:pageBreakBefore w:val="0"/>
        <w:numPr>
          <w:ilvl w:val="0"/>
          <w:numId w:val="0"/>
        </w:numPr>
        <w:kinsoku/>
        <w:wordWrap/>
        <w:overflowPunct/>
        <w:autoSpaceDE/>
        <w:autoSpaceDN/>
        <w:bidi w:val="0"/>
        <w:spacing w:line="360" w:lineRule="auto"/>
        <w:ind w:firstLine="514" w:firstLineChars="200"/>
        <w:rPr>
          <w:rFonts w:hint="eastAsia" w:ascii="仿宋_GB2312" w:hAnsi="仿宋_GB2312" w:eastAsia="仿宋_GB2312" w:cs="仿宋_GB2312"/>
        </w:rPr>
      </w:pPr>
      <w:r>
        <w:rPr>
          <w:rFonts w:hint="eastAsia" w:ascii="仿宋_GB2312" w:hAnsi="仿宋_GB2312" w:eastAsia="仿宋_GB2312" w:cs="仿宋_GB2312"/>
          <w:b/>
          <w:color w:val="000000"/>
          <w:spacing w:val="-12"/>
          <w:kern w:val="0"/>
          <w:sz w:val="28"/>
          <w:szCs w:val="28"/>
          <w:shd w:val="clear" w:color="auto" w:fill="FFFFFF"/>
        </w:rPr>
        <w:t>二、</w:t>
      </w:r>
      <w:r>
        <w:rPr>
          <w:rFonts w:hint="eastAsia" w:ascii="仿宋_GB2312" w:hAnsi="仿宋_GB2312" w:eastAsia="仿宋_GB2312" w:cs="仿宋_GB2312"/>
          <w:b/>
          <w:color w:val="000000"/>
          <w:kern w:val="0"/>
          <w:sz w:val="28"/>
          <w:szCs w:val="28"/>
          <w:shd w:val="clear" w:color="auto" w:fill="FFFFFF"/>
        </w:rPr>
        <w:t>采购内容：</w:t>
      </w:r>
    </w:p>
    <w:tbl>
      <w:tblPr>
        <w:tblStyle w:val="15"/>
        <w:tblW w:w="9017"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166"/>
        <w:gridCol w:w="1620"/>
        <w:gridCol w:w="4105"/>
        <w:gridCol w:w="703"/>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规格及型号</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95885</wp:posOffset>
                  </wp:positionH>
                  <wp:positionV relativeFrom="paragraph">
                    <wp:posOffset>109220</wp:posOffset>
                  </wp:positionV>
                  <wp:extent cx="728345" cy="594360"/>
                  <wp:effectExtent l="0" t="0" r="3175" b="0"/>
                  <wp:wrapNone/>
                  <wp:docPr id="28" name="image1.jpeg"/>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7"/>
                          <a:stretch>
                            <a:fillRect/>
                          </a:stretch>
                        </pic:blipFill>
                        <pic:spPr>
                          <a:xfrm>
                            <a:off x="0" y="0"/>
                            <a:ext cx="728345" cy="59436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尺寸：直径560mm，长600mm，厚度12mm；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材质：采用优质PVC-U材质，牢固耐用，无异味。</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59690</wp:posOffset>
                  </wp:positionV>
                  <wp:extent cx="735965" cy="630555"/>
                  <wp:effectExtent l="0" t="0" r="10795" b="9525"/>
                  <wp:wrapNone/>
                  <wp:docPr id="26" name="image2.jpeg"/>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18"/>
                          <a:stretch>
                            <a:fillRect/>
                          </a:stretch>
                        </pic:blipFill>
                        <pic:spPr>
                          <a:xfrm>
                            <a:off x="0" y="0"/>
                            <a:ext cx="735965" cy="63055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尺寸：直径560mm，长900mm，厚度12mm；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材质：采用优质PVC-U材质，牢固耐用，无异味。</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45720</wp:posOffset>
                  </wp:positionV>
                  <wp:extent cx="711835" cy="708660"/>
                  <wp:effectExtent l="0" t="0" r="4445" b="7620"/>
                  <wp:wrapNone/>
                  <wp:docPr id="25" name="image4.jpeg"/>
                  <wp:cNvGraphicFramePr/>
                  <a:graphic xmlns:a="http://schemas.openxmlformats.org/drawingml/2006/main">
                    <a:graphicData uri="http://schemas.openxmlformats.org/drawingml/2006/picture">
                      <pic:pic xmlns:pic="http://schemas.openxmlformats.org/drawingml/2006/picture">
                        <pic:nvPicPr>
                          <pic:cNvPr id="25" name="image4.jpeg"/>
                          <pic:cNvPicPr/>
                        </pic:nvPicPr>
                        <pic:blipFill>
                          <a:blip r:embed="rId19"/>
                          <a:stretch>
                            <a:fillRect/>
                          </a:stretch>
                        </pic:blipFill>
                        <pic:spPr>
                          <a:xfrm>
                            <a:off x="0" y="0"/>
                            <a:ext cx="711835" cy="70866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尺寸：直径630mm，长900mm，厚度12mm；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材质：采用优质PVC-U材质，牢固耐用，无异味。</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箱子</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138430</wp:posOffset>
                  </wp:positionH>
                  <wp:positionV relativeFrom="paragraph">
                    <wp:posOffset>123190</wp:posOffset>
                  </wp:positionV>
                  <wp:extent cx="678815" cy="556895"/>
                  <wp:effectExtent l="0" t="0" r="6985" b="6985"/>
                  <wp:wrapNone/>
                  <wp:docPr id="24" name="image26.jpeg"/>
                  <wp:cNvGraphicFramePr/>
                  <a:graphic xmlns:a="http://schemas.openxmlformats.org/drawingml/2006/main">
                    <a:graphicData uri="http://schemas.openxmlformats.org/drawingml/2006/picture">
                      <pic:pic xmlns:pic="http://schemas.openxmlformats.org/drawingml/2006/picture">
                        <pic:nvPicPr>
                          <pic:cNvPr id="24" name="image26.jpeg"/>
                          <pic:cNvPicPr/>
                        </pic:nvPicPr>
                        <pic:blipFill>
                          <a:blip r:embed="rId20"/>
                          <a:stretch>
                            <a:fillRect/>
                          </a:stretch>
                        </pic:blipFill>
                        <pic:spPr>
                          <a:xfrm>
                            <a:off x="0" y="0"/>
                            <a:ext cx="678815" cy="55689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尺寸：边长800mm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材质：EO级环保多层板，板材厚度17mm;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结构：正方体结构，正方体四周附宽度为2.9cm的塑料包边，每个角都带有塑料包角，防止划伤。</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单梯3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182245</wp:posOffset>
                  </wp:positionH>
                  <wp:positionV relativeFrom="paragraph">
                    <wp:posOffset>145415</wp:posOffset>
                  </wp:positionV>
                  <wp:extent cx="584200" cy="534035"/>
                  <wp:effectExtent l="0" t="0" r="10160" b="14605"/>
                  <wp:wrapNone/>
                  <wp:docPr id="27" name="image31.jpeg"/>
                  <wp:cNvGraphicFramePr/>
                  <a:graphic xmlns:a="http://schemas.openxmlformats.org/drawingml/2006/main">
                    <a:graphicData uri="http://schemas.openxmlformats.org/drawingml/2006/picture">
                      <pic:pic xmlns:pic="http://schemas.openxmlformats.org/drawingml/2006/picture">
                        <pic:nvPicPr>
                          <pic:cNvPr id="27" name="image31.jpeg"/>
                          <pic:cNvPicPr/>
                        </pic:nvPicPr>
                        <pic:blipFill>
                          <a:blip r:embed="rId21"/>
                          <a:stretch>
                            <a:fillRect/>
                          </a:stretch>
                        </pic:blipFill>
                        <pic:spPr>
                          <a:xfrm>
                            <a:off x="0" y="0"/>
                            <a:ext cx="584200" cy="53403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尺寸：高度1200mm；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材质：优质松木，中间两节横撑尺寸4.8*2.5cm。</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单梯4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175895</wp:posOffset>
                  </wp:positionH>
                  <wp:positionV relativeFrom="paragraph">
                    <wp:posOffset>70485</wp:posOffset>
                  </wp:positionV>
                  <wp:extent cx="602615" cy="614045"/>
                  <wp:effectExtent l="0" t="0" r="6985" b="10795"/>
                  <wp:wrapNone/>
                  <wp:docPr id="29" name="image31.jpeg_SpCnt_1"/>
                  <wp:cNvGraphicFramePr/>
                  <a:graphic xmlns:a="http://schemas.openxmlformats.org/drawingml/2006/main">
                    <a:graphicData uri="http://schemas.openxmlformats.org/drawingml/2006/picture">
                      <pic:pic xmlns:pic="http://schemas.openxmlformats.org/drawingml/2006/picture">
                        <pic:nvPicPr>
                          <pic:cNvPr id="29" name="image31.jpeg_SpCnt_1"/>
                          <pic:cNvPicPr/>
                        </pic:nvPicPr>
                        <pic:blipFill>
                          <a:blip r:embed="rId22"/>
                          <a:stretch>
                            <a:fillRect/>
                          </a:stretch>
                        </pic:blipFill>
                        <pic:spPr>
                          <a:xfrm>
                            <a:off x="0" y="0"/>
                            <a:ext cx="602615" cy="61404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尺寸：高度1500mm；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材质：优质松木，中间两节横撑尺寸4.8*2.5cm；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功能：搭配箱子一起使用。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游戏垫</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118110</wp:posOffset>
                  </wp:positionH>
                  <wp:positionV relativeFrom="paragraph">
                    <wp:posOffset>48260</wp:posOffset>
                  </wp:positionV>
                  <wp:extent cx="699135" cy="725170"/>
                  <wp:effectExtent l="0" t="0" r="1905" b="6350"/>
                  <wp:wrapNone/>
                  <wp:docPr id="30" name="image34.png"/>
                  <wp:cNvGraphicFramePr/>
                  <a:graphic xmlns:a="http://schemas.openxmlformats.org/drawingml/2006/main">
                    <a:graphicData uri="http://schemas.openxmlformats.org/drawingml/2006/picture">
                      <pic:pic xmlns:pic="http://schemas.openxmlformats.org/drawingml/2006/picture">
                        <pic:nvPicPr>
                          <pic:cNvPr id="30" name="image34.png"/>
                          <pic:cNvPicPr/>
                        </pic:nvPicPr>
                        <pic:blipFill>
                          <a:blip r:embed="rId23"/>
                          <a:stretch>
                            <a:fillRect/>
                          </a:stretch>
                        </pic:blipFill>
                        <pic:spPr>
                          <a:xfrm>
                            <a:off x="0" y="0"/>
                            <a:ext cx="699135" cy="72517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尺寸：80*80cm，厚度9.5cm；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材质：外面为帆布材质，内里填充珍珠棉，抗压，回弹性好；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结构：三折设计，收纳方便。</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游戏垫</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73025</wp:posOffset>
                  </wp:positionH>
                  <wp:positionV relativeFrom="paragraph">
                    <wp:posOffset>48895</wp:posOffset>
                  </wp:positionV>
                  <wp:extent cx="730885" cy="749935"/>
                  <wp:effectExtent l="0" t="0" r="635" b="12065"/>
                  <wp:wrapNone/>
                  <wp:docPr id="31" name="image33.png"/>
                  <wp:cNvGraphicFramePr/>
                  <a:graphic xmlns:a="http://schemas.openxmlformats.org/drawingml/2006/main">
                    <a:graphicData uri="http://schemas.openxmlformats.org/drawingml/2006/picture">
                      <pic:pic xmlns:pic="http://schemas.openxmlformats.org/drawingml/2006/picture">
                        <pic:nvPicPr>
                          <pic:cNvPr id="31" name="image33.png"/>
                          <pic:cNvPicPr/>
                        </pic:nvPicPr>
                        <pic:blipFill>
                          <a:blip r:embed="rId24"/>
                          <a:stretch>
                            <a:fillRect/>
                          </a:stretch>
                        </pic:blipFill>
                        <pic:spPr>
                          <a:xfrm>
                            <a:off x="0" y="0"/>
                            <a:ext cx="730885" cy="74993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尺寸：100*100cm，厚度9.5cm；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材质：外面为帆布材质，内里填充珍珠棉，抗压，回弹性好。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结构：两折设计，收纳方便。</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足球绕杆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99060</wp:posOffset>
                  </wp:positionV>
                  <wp:extent cx="602615" cy="716280"/>
                  <wp:effectExtent l="0" t="0" r="6985" b="0"/>
                  <wp:wrapNone/>
                  <wp:docPr id="32" name="图片_13"/>
                  <wp:cNvGraphicFramePr/>
                  <a:graphic xmlns:a="http://schemas.openxmlformats.org/drawingml/2006/main">
                    <a:graphicData uri="http://schemas.openxmlformats.org/drawingml/2006/picture">
                      <pic:pic xmlns:pic="http://schemas.openxmlformats.org/drawingml/2006/picture">
                        <pic:nvPicPr>
                          <pic:cNvPr id="32" name="图片_13"/>
                          <pic:cNvPicPr/>
                        </pic:nvPicPr>
                        <pic:blipFill>
                          <a:blip r:embed="rId25"/>
                          <a:stretch>
                            <a:fillRect/>
                          </a:stretch>
                        </pic:blipFill>
                        <pic:spPr>
                          <a:xfrm>
                            <a:off x="0" y="0"/>
                            <a:ext cx="602615" cy="71628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采用高强度塑料制成。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足球门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53340</wp:posOffset>
                  </wp:positionH>
                  <wp:positionV relativeFrom="paragraph">
                    <wp:posOffset>137160</wp:posOffset>
                  </wp:positionV>
                  <wp:extent cx="864235" cy="681990"/>
                  <wp:effectExtent l="0" t="0" r="4445" b="3810"/>
                  <wp:wrapNone/>
                  <wp:docPr id="33" name="图片_9"/>
                  <wp:cNvGraphicFramePr/>
                  <a:graphic xmlns:a="http://schemas.openxmlformats.org/drawingml/2006/main">
                    <a:graphicData uri="http://schemas.openxmlformats.org/drawingml/2006/picture">
                      <pic:pic xmlns:pic="http://schemas.openxmlformats.org/drawingml/2006/picture">
                        <pic:nvPicPr>
                          <pic:cNvPr id="33" name="图片_9"/>
                          <pic:cNvPicPr/>
                        </pic:nvPicPr>
                        <pic:blipFill>
                          <a:blip r:embed="rId26"/>
                          <a:stretch>
                            <a:fillRect/>
                          </a:stretch>
                        </pic:blipFill>
                        <pic:spPr>
                          <a:xfrm>
                            <a:off x="0" y="0"/>
                            <a:ext cx="864235" cy="68199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管径48mm，精选钢材一次弯曲成型，框架采用静电喷塑工艺。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跨栏</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wp:posOffset>
                  </wp:positionH>
                  <wp:positionV relativeFrom="paragraph">
                    <wp:posOffset>45720</wp:posOffset>
                  </wp:positionV>
                  <wp:extent cx="885825" cy="744220"/>
                  <wp:effectExtent l="0" t="0" r="13335" b="2540"/>
                  <wp:wrapNone/>
                  <wp:docPr id="34" name="图片_10"/>
                  <wp:cNvGraphicFramePr/>
                  <a:graphic xmlns:a="http://schemas.openxmlformats.org/drawingml/2006/main">
                    <a:graphicData uri="http://schemas.openxmlformats.org/drawingml/2006/picture">
                      <pic:pic xmlns:pic="http://schemas.openxmlformats.org/drawingml/2006/picture">
                        <pic:nvPicPr>
                          <pic:cNvPr id="34" name="图片_10"/>
                          <pic:cNvPicPr/>
                        </pic:nvPicPr>
                        <pic:blipFill>
                          <a:blip r:embed="rId27"/>
                          <a:stretch>
                            <a:fillRect/>
                          </a:stretch>
                        </pic:blipFill>
                        <pic:spPr>
                          <a:xfrm>
                            <a:off x="0" y="0"/>
                            <a:ext cx="885825" cy="74422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优质塑料，颜色鲜艳，不易变形，折不断，耐磨。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平衡木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53340</wp:posOffset>
                  </wp:positionH>
                  <wp:positionV relativeFrom="paragraph">
                    <wp:posOffset>45720</wp:posOffset>
                  </wp:positionV>
                  <wp:extent cx="823595" cy="727710"/>
                  <wp:effectExtent l="0" t="0" r="14605" b="3810"/>
                  <wp:wrapNone/>
                  <wp:docPr id="35" name="图片_12"/>
                  <wp:cNvGraphicFramePr/>
                  <a:graphic xmlns:a="http://schemas.openxmlformats.org/drawingml/2006/main">
                    <a:graphicData uri="http://schemas.openxmlformats.org/drawingml/2006/picture">
                      <pic:pic xmlns:pic="http://schemas.openxmlformats.org/drawingml/2006/picture">
                        <pic:nvPicPr>
                          <pic:cNvPr id="35" name="图片_12"/>
                          <pic:cNvPicPr/>
                        </pic:nvPicPr>
                        <pic:blipFill>
                          <a:blip r:embed="rId28"/>
                          <a:stretch>
                            <a:fillRect/>
                          </a:stretch>
                        </pic:blipFill>
                        <pic:spPr>
                          <a:xfrm>
                            <a:off x="0" y="0"/>
                            <a:ext cx="823595" cy="72771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优质PVC网格材质。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53975</wp:posOffset>
                  </wp:positionH>
                  <wp:positionV relativeFrom="paragraph">
                    <wp:posOffset>60960</wp:posOffset>
                  </wp:positionV>
                  <wp:extent cx="814705" cy="711835"/>
                  <wp:effectExtent l="0" t="0" r="8255" b="4445"/>
                  <wp:wrapNone/>
                  <wp:docPr id="36" name="图片_11"/>
                  <wp:cNvGraphicFramePr/>
                  <a:graphic xmlns:a="http://schemas.openxmlformats.org/drawingml/2006/main">
                    <a:graphicData uri="http://schemas.openxmlformats.org/drawingml/2006/picture">
                      <pic:pic xmlns:pic="http://schemas.openxmlformats.org/drawingml/2006/picture">
                        <pic:nvPicPr>
                          <pic:cNvPr id="36" name="图片_11"/>
                          <pic:cNvPicPr/>
                        </pic:nvPicPr>
                        <pic:blipFill>
                          <a:blip r:embed="rId29"/>
                          <a:stretch>
                            <a:fillRect/>
                          </a:stretch>
                        </pic:blipFill>
                        <pic:spPr>
                          <a:xfrm>
                            <a:off x="0" y="0"/>
                            <a:ext cx="814705" cy="71183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优质PVC网格材质。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bl>
    <w:p>
      <w:pPr>
        <w:pStyle w:val="14"/>
        <w:pageBreakBefore w:val="0"/>
        <w:kinsoku/>
        <w:wordWrap/>
        <w:overflowPunct/>
        <w:autoSpaceDE/>
        <w:autoSpaceDN/>
        <w:bidi w:val="0"/>
        <w:spacing w:line="360" w:lineRule="auto"/>
        <w:rPr>
          <w:rFonts w:hint="eastAsia" w:ascii="仿宋_GB2312" w:hAnsi="仿宋_GB2312" w:eastAsia="仿宋_GB2312" w:cs="仿宋_GB2312"/>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Lines="0" w:afterLines="0" w:line="360" w:lineRule="auto"/>
        <w:ind w:leftChars="200"/>
        <w:jc w:val="left"/>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b/>
          <w:color w:val="000000"/>
          <w:kern w:val="0"/>
          <w:sz w:val="28"/>
          <w:szCs w:val="28"/>
          <w:shd w:val="clear" w:color="auto" w:fill="FFFFFF"/>
          <w:lang w:eastAsia="zh-CN"/>
        </w:rPr>
        <w:t>三、</w:t>
      </w:r>
      <w:r>
        <w:rPr>
          <w:rFonts w:hint="eastAsia" w:ascii="仿宋_GB2312" w:hAnsi="仿宋_GB2312" w:eastAsia="仿宋_GB2312" w:cs="仿宋_GB2312"/>
          <w:b/>
          <w:color w:val="000000"/>
          <w:kern w:val="0"/>
          <w:sz w:val="28"/>
          <w:szCs w:val="28"/>
          <w:shd w:val="clear" w:color="auto" w:fill="FFFFFF"/>
        </w:rPr>
        <w:t>采购预算金额</w:t>
      </w:r>
      <w:r>
        <w:rPr>
          <w:rFonts w:hint="eastAsia" w:ascii="仿宋_GB2312" w:hAnsi="仿宋_GB2312" w:eastAsia="仿宋_GB2312" w:cs="仿宋_GB2312"/>
          <w:b/>
          <w:color w:val="000000"/>
          <w:kern w:val="0"/>
          <w:sz w:val="28"/>
          <w:szCs w:val="28"/>
          <w:shd w:val="clear" w:color="auto" w:fill="FFFFFF"/>
          <w:lang w:eastAsia="zh-CN"/>
        </w:rPr>
        <w:t>：￥</w:t>
      </w:r>
      <w:r>
        <w:rPr>
          <w:rFonts w:hint="eastAsia" w:ascii="仿宋_GB2312" w:hAnsi="仿宋_GB2312" w:eastAsia="仿宋_GB2312" w:cs="仿宋_GB2312"/>
          <w:color w:val="000000"/>
          <w:kern w:val="0"/>
          <w:sz w:val="28"/>
          <w:szCs w:val="28"/>
          <w:shd w:val="clear" w:color="auto" w:fill="FFFFFF"/>
          <w:lang w:val="en-US" w:eastAsia="zh-CN"/>
        </w:rPr>
        <w:t>31000.00</w:t>
      </w:r>
      <w:r>
        <w:rPr>
          <w:rFonts w:hint="eastAsia" w:ascii="仿宋_GB2312" w:hAnsi="仿宋_GB2312" w:eastAsia="仿宋_GB2312" w:cs="仿宋_GB2312"/>
          <w:color w:val="auto"/>
          <w:kern w:val="0"/>
          <w:sz w:val="28"/>
          <w:szCs w:val="28"/>
          <w:shd w:val="clear" w:color="auto" w:fill="FFFFFF"/>
          <w:lang w:eastAsia="zh-CN"/>
        </w:rPr>
        <w:t>、</w:t>
      </w:r>
      <w:r>
        <w:rPr>
          <w:rFonts w:hint="eastAsia" w:ascii="仿宋_GB2312" w:hAnsi="仿宋_GB2312" w:eastAsia="仿宋_GB2312" w:cs="仿宋_GB2312"/>
          <w:color w:val="auto"/>
          <w:kern w:val="0"/>
          <w:sz w:val="28"/>
          <w:szCs w:val="28"/>
          <w:shd w:val="clear" w:color="auto" w:fill="FFFFFF"/>
        </w:rPr>
        <w:t>大写</w:t>
      </w:r>
      <w:r>
        <w:rPr>
          <w:rFonts w:hint="eastAsia" w:ascii="仿宋_GB2312" w:hAnsi="仿宋_GB2312" w:eastAsia="仿宋_GB2312" w:cs="仿宋_GB2312"/>
          <w:color w:val="auto"/>
          <w:kern w:val="0"/>
          <w:sz w:val="28"/>
          <w:szCs w:val="28"/>
          <w:shd w:val="clear" w:color="auto" w:fill="FFFFFF"/>
          <w:lang w:eastAsia="zh-CN"/>
        </w:rPr>
        <w:t>：</w:t>
      </w:r>
      <w:r>
        <w:rPr>
          <w:rFonts w:hint="eastAsia" w:ascii="仿宋_GB2312" w:hAnsi="仿宋_GB2312" w:eastAsia="仿宋_GB2312" w:cs="仿宋_GB2312"/>
          <w:color w:val="auto"/>
          <w:kern w:val="0"/>
          <w:sz w:val="28"/>
          <w:szCs w:val="28"/>
          <w:shd w:val="clear" w:color="auto" w:fill="FFFFFF"/>
          <w:lang w:val="en-US" w:eastAsia="zh-CN"/>
        </w:rPr>
        <w:t>叁万壹仟</w:t>
      </w:r>
      <w:r>
        <w:rPr>
          <w:rFonts w:hint="eastAsia" w:ascii="仿宋_GB2312" w:hAnsi="仿宋_GB2312" w:eastAsia="仿宋_GB2312" w:cs="仿宋_GB2312"/>
          <w:color w:val="auto"/>
          <w:sz w:val="28"/>
          <w:szCs w:val="28"/>
          <w:lang w:eastAsia="zh-CN"/>
        </w:rPr>
        <w:t>元整</w:t>
      </w:r>
    </w:p>
    <w:p>
      <w:pPr>
        <w:pStyle w:val="2"/>
        <w:keepNext w:val="0"/>
        <w:keepLines w:val="0"/>
        <w:pageBreakBefore w:val="0"/>
        <w:numPr>
          <w:ilvl w:val="0"/>
          <w:numId w:val="0"/>
        </w:numPr>
        <w:kinsoku/>
        <w:wordWrap/>
        <w:overflowPunct/>
        <w:topLinePunct w:val="0"/>
        <w:autoSpaceDE/>
        <w:autoSpaceDN/>
        <w:bidi w:val="0"/>
        <w:adjustRightInd w:val="0"/>
        <w:snapToGrid w:val="0"/>
        <w:spacing w:beforeLines="0" w:after="0" w:afterLines="0" w:line="360" w:lineRule="auto"/>
        <w:ind w:leftChars="200"/>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b/>
          <w:color w:val="000000"/>
          <w:kern w:val="0"/>
          <w:sz w:val="28"/>
          <w:szCs w:val="28"/>
          <w:shd w:val="clear" w:color="auto" w:fill="FFFFFF"/>
          <w:lang w:val="en-US" w:eastAsia="zh-CN"/>
        </w:rPr>
        <w:t>四、</w:t>
      </w:r>
      <w:r>
        <w:rPr>
          <w:rFonts w:hint="eastAsia" w:ascii="仿宋_GB2312" w:hAnsi="仿宋_GB2312" w:eastAsia="仿宋_GB2312" w:cs="仿宋_GB2312"/>
          <w:b/>
          <w:color w:val="000000"/>
          <w:kern w:val="0"/>
          <w:sz w:val="28"/>
          <w:szCs w:val="28"/>
          <w:shd w:val="clear" w:color="auto" w:fill="FFFFFF"/>
        </w:rPr>
        <w:t>竞价办法：</w:t>
      </w:r>
      <w:r>
        <w:rPr>
          <w:rFonts w:hint="eastAsia" w:ascii="仿宋_GB2312" w:hAnsi="仿宋_GB2312" w:eastAsia="仿宋_GB2312" w:cs="仿宋_GB2312"/>
          <w:color w:val="000000"/>
          <w:kern w:val="0"/>
          <w:sz w:val="28"/>
          <w:szCs w:val="28"/>
          <w:shd w:val="clear" w:color="auto" w:fill="FFFFFF"/>
        </w:rPr>
        <w:t>最低价评标法</w:t>
      </w:r>
    </w:p>
    <w:p>
      <w:pPr>
        <w:pStyle w:val="2"/>
        <w:keepNext w:val="0"/>
        <w:keepLines w:val="0"/>
        <w:pageBreakBefore w:val="0"/>
        <w:numPr>
          <w:ilvl w:val="0"/>
          <w:numId w:val="0"/>
        </w:numPr>
        <w:kinsoku/>
        <w:wordWrap/>
        <w:overflowPunct/>
        <w:topLinePunct w:val="0"/>
        <w:autoSpaceDE/>
        <w:autoSpaceDN/>
        <w:bidi w:val="0"/>
        <w:adjustRightInd w:val="0"/>
        <w:snapToGrid w:val="0"/>
        <w:spacing w:beforeLines="0" w:after="0" w:afterLines="0" w:line="360" w:lineRule="auto"/>
        <w:ind w:left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color w:val="000000"/>
          <w:kern w:val="0"/>
          <w:sz w:val="28"/>
          <w:szCs w:val="28"/>
          <w:shd w:val="clear" w:color="auto" w:fill="FFFFFF"/>
        </w:rPr>
        <w:t>五、项</w:t>
      </w:r>
      <w:r>
        <w:rPr>
          <w:rFonts w:hint="eastAsia" w:ascii="仿宋_GB2312" w:hAnsi="仿宋_GB2312" w:eastAsia="仿宋_GB2312" w:cs="仿宋_GB2312"/>
          <w:b/>
          <w:sz w:val="28"/>
          <w:szCs w:val="28"/>
        </w:rPr>
        <w:t>目完成时间：</w:t>
      </w: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t>0天</w:t>
      </w:r>
    </w:p>
    <w:p>
      <w:pPr>
        <w:pStyle w:val="2"/>
        <w:keepNext w:val="0"/>
        <w:keepLines w:val="0"/>
        <w:pageBreakBefore w:val="0"/>
        <w:numPr>
          <w:ilvl w:val="0"/>
          <w:numId w:val="0"/>
        </w:numPr>
        <w:kinsoku/>
        <w:wordWrap/>
        <w:overflowPunct/>
        <w:topLinePunct w:val="0"/>
        <w:autoSpaceDE/>
        <w:autoSpaceDN/>
        <w:bidi w:val="0"/>
        <w:adjustRightInd w:val="0"/>
        <w:snapToGrid w:val="0"/>
        <w:spacing w:beforeLines="0" w:after="0" w:afterLines="0" w:line="360" w:lineRule="auto"/>
        <w:ind w:leftChars="20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color w:val="000000"/>
          <w:kern w:val="0"/>
          <w:sz w:val="28"/>
          <w:szCs w:val="28"/>
          <w:shd w:val="clear" w:color="auto" w:fill="FFFFFF"/>
        </w:rPr>
        <w:t>六、投标人资格要求：</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（一）符合《中华人民共和国政府采购法》第二十二条规定；</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（1）提供合法有效的企业营业执照、税务登记证、组织机构代码证等资质证件（副本复印件）或新版营业执照（三证合一/五证合一，副本复印件），复印件加盖公章；</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（2）会计师事务所出具的2020年财务审计报告或开标截止时间前三个月内开户行出具的银行资信证明，复印件加盖公章；</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（3）提供2021年任意一期依法纳税证明材料（若为免税企业，提供税务部门出具的免税证明材料），复印件加盖公章；</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（4）提供2021年任意一期缴纳社保的凭据或社保缴纳清单，复印件加盖公章；</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（5）参加政府采购活动前三年内在经营活动中没有重大违法记录的书面声明函。</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（二）提供法定代表人证明或法定代表人授权委托书</w:t>
      </w:r>
      <w:r>
        <w:rPr>
          <w:rFonts w:hint="eastAsia" w:ascii="仿宋_GB2312" w:hAnsi="仿宋_GB2312" w:eastAsia="仿宋_GB2312" w:cs="仿宋_GB2312"/>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（三）供应商在“信用中国”网站(www.creditchina.gov.cn )、中国政府采购网(www.ccgp.gov.cn )及“信用甘肃”网站（www.gscredit.gov.cn ）未被列入记录失信被执行人或重大税收违法案件当事人名单或政府采购严重违法失信行为”截图或者信用报告均可（以发布公告之日起至投标截止日前的查询结果准）</w:t>
      </w:r>
      <w:r>
        <w:rPr>
          <w:rFonts w:hint="eastAsia" w:ascii="仿宋_GB2312" w:hAnsi="仿宋_GB2312" w:eastAsia="仿宋_GB2312" w:cs="仿宋_GB2312"/>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lang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四</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本项目不接受联合体投标。</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lang w:val="en-US" w:eastAsia="zh-CN"/>
        </w:rPr>
        <w:t>七、</w:t>
      </w:r>
      <w:r>
        <w:rPr>
          <w:rFonts w:hint="eastAsia" w:ascii="仿宋_GB2312" w:hAnsi="仿宋_GB2312" w:eastAsia="仿宋_GB2312" w:cs="仿宋_GB2312"/>
          <w:b/>
          <w:bCs/>
          <w:color w:val="000000"/>
          <w:kern w:val="0"/>
          <w:sz w:val="28"/>
          <w:szCs w:val="28"/>
          <w:shd w:val="clear" w:color="auto" w:fill="FFFFFF"/>
        </w:rPr>
        <w:t>资</w:t>
      </w:r>
      <w:r>
        <w:rPr>
          <w:rFonts w:hint="eastAsia" w:ascii="仿宋_GB2312" w:hAnsi="仿宋_GB2312" w:eastAsia="仿宋_GB2312" w:cs="仿宋_GB2312"/>
          <w:b/>
          <w:color w:val="000000"/>
          <w:kern w:val="0"/>
          <w:sz w:val="28"/>
          <w:szCs w:val="28"/>
          <w:shd w:val="clear" w:color="auto" w:fill="FFFFFF"/>
        </w:rPr>
        <w:t>质审查</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1.投标人递交的上述资质文件必须清晰、准确、真实，加盖公司鲜章。</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2.审查资质时所带的材料：投标人资格要求的证明文件。</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kern w:val="0"/>
          <w:sz w:val="28"/>
          <w:szCs w:val="28"/>
          <w:shd w:val="clear" w:color="auto" w:fill="FFFFFF"/>
          <w:lang w:eastAsia="zh-CN"/>
        </w:rPr>
      </w:pPr>
      <w:r>
        <w:rPr>
          <w:rFonts w:hint="eastAsia" w:ascii="仿宋_GB2312" w:hAnsi="仿宋_GB2312" w:eastAsia="仿宋_GB2312" w:cs="仿宋_GB2312"/>
          <w:color w:val="000000"/>
          <w:kern w:val="2"/>
          <w:sz w:val="28"/>
          <w:szCs w:val="28"/>
          <w:lang w:val="en-US" w:eastAsia="zh-CN" w:bidi="ar-SA"/>
        </w:rPr>
        <w:t>3.资质现场审查地点：酒泉市第四幼儿园</w:t>
      </w:r>
      <w:r>
        <w:rPr>
          <w:rFonts w:hint="eastAsia" w:ascii="仿宋_GB2312" w:hAnsi="仿宋_GB2312" w:eastAsia="仿宋_GB2312" w:cs="仿宋_GB2312"/>
          <w:color w:val="000000"/>
          <w:kern w:val="0"/>
          <w:sz w:val="28"/>
          <w:szCs w:val="28"/>
          <w:shd w:val="clear" w:color="auto" w:fill="FFFFFF"/>
        </w:rPr>
        <w:t> </w:t>
      </w:r>
      <w:r>
        <w:rPr>
          <w:rFonts w:hint="eastAsia" w:ascii="仿宋_GB2312" w:hAnsi="仿宋_GB2312" w:eastAsia="仿宋_GB2312" w:cs="仿宋_GB2312"/>
          <w:color w:val="000000"/>
          <w:kern w:val="0"/>
          <w:sz w:val="28"/>
          <w:szCs w:val="28"/>
          <w:shd w:val="clear" w:color="auto" w:fill="FFFFFF"/>
          <w:lang w:eastAsia="zh-CN"/>
        </w:rPr>
        <w:t>（酒泉市肃州区北新街</w:t>
      </w:r>
      <w:r>
        <w:rPr>
          <w:rFonts w:hint="eastAsia" w:ascii="仿宋_GB2312" w:hAnsi="仿宋_GB2312" w:eastAsia="仿宋_GB2312" w:cs="仿宋_GB2312"/>
          <w:color w:val="000000"/>
          <w:kern w:val="0"/>
          <w:sz w:val="28"/>
          <w:szCs w:val="28"/>
          <w:shd w:val="clear" w:color="auto" w:fill="FFFFFF"/>
          <w:lang w:val="en-US" w:eastAsia="zh-CN"/>
        </w:rPr>
        <w:t>15号</w:t>
      </w:r>
      <w:r>
        <w:rPr>
          <w:rFonts w:hint="eastAsia" w:ascii="仿宋_GB2312" w:hAnsi="仿宋_GB2312" w:eastAsia="仿宋_GB2312" w:cs="仿宋_GB2312"/>
          <w:color w:val="000000"/>
          <w:kern w:val="0"/>
          <w:sz w:val="28"/>
          <w:szCs w:val="28"/>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2" w:firstLineChars="200"/>
        <w:jc w:val="left"/>
        <w:textAlignment w:val="auto"/>
        <w:rPr>
          <w:rFonts w:hint="eastAsia" w:ascii="仿宋_GB2312" w:hAnsi="仿宋_GB2312" w:eastAsia="仿宋_GB2312" w:cs="仿宋_GB2312"/>
          <w:b/>
          <w:color w:val="000000"/>
          <w:kern w:val="0"/>
          <w:sz w:val="28"/>
          <w:szCs w:val="28"/>
          <w:shd w:val="clear" w:color="auto" w:fill="FFFFFF"/>
        </w:rPr>
      </w:pPr>
      <w:r>
        <w:rPr>
          <w:rFonts w:hint="eastAsia" w:ascii="仿宋_GB2312" w:hAnsi="仿宋_GB2312" w:eastAsia="仿宋_GB2312" w:cs="仿宋_GB2312"/>
          <w:b/>
          <w:color w:val="000000"/>
          <w:kern w:val="0"/>
          <w:sz w:val="28"/>
          <w:szCs w:val="28"/>
          <w:shd w:val="clear" w:color="auto" w:fill="FFFFFF"/>
        </w:rPr>
        <w:t>八、注意事项</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2"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1.开标时间</w:t>
      </w:r>
      <w:r>
        <w:rPr>
          <w:rFonts w:hint="eastAsia" w:ascii="仿宋_GB2312" w:hAnsi="仿宋_GB2312" w:eastAsia="仿宋_GB2312" w:cs="仿宋_GB2312"/>
          <w:color w:val="000000"/>
          <w:kern w:val="2"/>
          <w:sz w:val="28"/>
          <w:szCs w:val="28"/>
          <w:lang w:val="en-US" w:eastAsia="zh-CN" w:bidi="ar-SA"/>
        </w:rPr>
        <w:t>：2021年10月18日15时00分。</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2"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2</w:t>
      </w:r>
      <w:r>
        <w:rPr>
          <w:rFonts w:hint="eastAsia" w:ascii="仿宋_GB2312" w:hAnsi="仿宋_GB2312" w:eastAsia="仿宋_GB2312" w:cs="仿宋_GB2312"/>
          <w:color w:val="000000"/>
          <w:kern w:val="2"/>
          <w:sz w:val="28"/>
          <w:szCs w:val="28"/>
          <w:lang w:val="en-US" w:eastAsia="zh-CN" w:bidi="ar-SA"/>
        </w:rPr>
        <w:t>.</w:t>
      </w:r>
      <w:r>
        <w:rPr>
          <w:rFonts w:hint="eastAsia" w:ascii="仿宋_GB2312" w:hAnsi="仿宋_GB2312" w:eastAsia="仿宋_GB2312" w:cs="仿宋_GB2312"/>
          <w:b/>
          <w:bCs/>
          <w:color w:val="000000"/>
          <w:kern w:val="2"/>
          <w:sz w:val="28"/>
          <w:szCs w:val="28"/>
          <w:lang w:val="en-US" w:eastAsia="zh-CN" w:bidi="ar-SA"/>
        </w:rPr>
        <w:t>开标地点</w:t>
      </w:r>
      <w:r>
        <w:rPr>
          <w:rFonts w:hint="eastAsia" w:ascii="仿宋_GB2312" w:hAnsi="仿宋_GB2312" w:eastAsia="仿宋_GB2312" w:cs="仿宋_GB2312"/>
          <w:color w:val="000000"/>
          <w:kern w:val="2"/>
          <w:sz w:val="28"/>
          <w:szCs w:val="28"/>
          <w:lang w:val="en-US" w:eastAsia="zh-CN" w:bidi="ar-SA"/>
        </w:rPr>
        <w:t>：酒泉市第四幼儿园</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color w:val="000000"/>
          <w:kern w:val="2"/>
          <w:sz w:val="28"/>
          <w:szCs w:val="28"/>
          <w:lang w:val="en-US" w:eastAsia="zh-CN" w:bidi="ar-SA"/>
        </w:rPr>
        <w:t>3.询价文件的获取</w:t>
      </w:r>
      <w:r>
        <w:rPr>
          <w:rFonts w:hint="eastAsia" w:ascii="仿宋_GB2312" w:hAnsi="仿宋_GB2312" w:eastAsia="仿宋_GB2312" w:cs="仿宋_GB2312"/>
          <w:color w:val="000000"/>
          <w:kern w:val="2"/>
          <w:sz w:val="28"/>
          <w:szCs w:val="28"/>
          <w:lang w:val="en-US" w:eastAsia="zh-CN" w:bidi="ar-SA"/>
        </w:rPr>
        <w:t>：公告发布之日起在甘肃经济信息网自行获取询价文件</w:t>
      </w:r>
      <w:r>
        <w:rPr>
          <w:rFonts w:hint="eastAsia" w:ascii="仿宋_GB2312" w:hAnsi="仿宋_GB2312" w:eastAsia="仿宋_GB2312" w:cs="仿宋_GB2312"/>
          <w:color w:val="0000FF"/>
          <w:kern w:val="2"/>
          <w:sz w:val="28"/>
          <w:szCs w:val="28"/>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2"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color w:val="333333"/>
          <w:kern w:val="0"/>
          <w:sz w:val="28"/>
          <w:szCs w:val="28"/>
          <w:shd w:val="clear" w:color="auto" w:fill="FFFFFF"/>
          <w:lang w:eastAsia="zh-CN"/>
        </w:rPr>
        <w:t>九</w:t>
      </w:r>
      <w:r>
        <w:rPr>
          <w:rFonts w:hint="eastAsia" w:ascii="仿宋_GB2312" w:hAnsi="仿宋_GB2312" w:eastAsia="仿宋_GB2312" w:cs="仿宋_GB2312"/>
          <w:b/>
          <w:color w:val="333333"/>
          <w:kern w:val="0"/>
          <w:sz w:val="28"/>
          <w:szCs w:val="28"/>
          <w:shd w:val="clear" w:color="auto" w:fill="FFFFFF"/>
        </w:rPr>
        <w:t>、采购项目联系人姓名、电话及地址： </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0" w:firstLineChars="200"/>
        <w:jc w:val="left"/>
        <w:textAlignment w:val="auto"/>
        <w:rPr>
          <w:rFonts w:hint="eastAsia"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 xml:space="preserve">采购人：酒泉市第四幼儿园    </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0" w:firstLineChars="200"/>
        <w:jc w:val="left"/>
        <w:textAlignment w:val="auto"/>
        <w:rPr>
          <w:rFonts w:hint="eastAsia"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联系人：</w:t>
      </w:r>
      <w:r>
        <w:rPr>
          <w:rFonts w:hint="eastAsia" w:ascii="仿宋_GB2312" w:hAnsi="仿宋_GB2312" w:eastAsia="仿宋_GB2312" w:cs="仿宋_GB2312"/>
          <w:color w:val="333333"/>
          <w:kern w:val="0"/>
          <w:sz w:val="28"/>
          <w:szCs w:val="28"/>
          <w:shd w:val="clear" w:color="auto" w:fill="FFFFFF"/>
          <w:lang w:val="en-US" w:eastAsia="zh-CN"/>
        </w:rPr>
        <w:t>杨雄</w:t>
      </w:r>
      <w:r>
        <w:rPr>
          <w:rFonts w:hint="eastAsia" w:ascii="仿宋_GB2312" w:hAnsi="仿宋_GB2312" w:eastAsia="仿宋_GB2312" w:cs="仿宋_GB2312"/>
          <w:color w:val="333333"/>
          <w:kern w:val="0"/>
          <w:sz w:val="28"/>
          <w:szCs w:val="28"/>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0" w:firstLineChars="200"/>
        <w:jc w:val="left"/>
        <w:textAlignment w:val="auto"/>
        <w:rPr>
          <w:rFonts w:hint="eastAsia"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电</w:t>
      </w:r>
      <w:r>
        <w:rPr>
          <w:rFonts w:hint="eastAsia" w:ascii="仿宋_GB2312" w:hAnsi="仿宋_GB2312" w:eastAsia="仿宋_GB2312" w:cs="仿宋_GB2312"/>
          <w:color w:val="333333"/>
          <w:kern w:val="0"/>
          <w:sz w:val="28"/>
          <w:szCs w:val="28"/>
          <w:shd w:val="clear" w:color="auto" w:fill="FFFFFF"/>
          <w:lang w:val="en-US" w:eastAsia="zh-CN"/>
        </w:rPr>
        <w:t xml:space="preserve">  </w:t>
      </w:r>
      <w:r>
        <w:rPr>
          <w:rFonts w:hint="eastAsia" w:ascii="仿宋_GB2312" w:hAnsi="仿宋_GB2312" w:eastAsia="仿宋_GB2312" w:cs="仿宋_GB2312"/>
          <w:color w:val="333333"/>
          <w:kern w:val="0"/>
          <w:sz w:val="28"/>
          <w:szCs w:val="28"/>
          <w:shd w:val="clear" w:color="auto" w:fill="FFFFFF"/>
        </w:rPr>
        <w:t>话：15593715757</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0" w:firstLineChars="200"/>
        <w:jc w:val="center"/>
        <w:textAlignment w:val="auto"/>
        <w:rPr>
          <w:rFonts w:hint="eastAsia" w:ascii="仿宋_GB2312" w:hAnsi="仿宋_GB2312" w:eastAsia="仿宋_GB2312" w:cs="仿宋_GB2312"/>
          <w:kern w:val="0"/>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0" w:firstLineChars="200"/>
        <w:jc w:val="center"/>
        <w:textAlignment w:val="auto"/>
        <w:rPr>
          <w:rFonts w:hint="eastAsia" w:ascii="仿宋_GB2312" w:hAnsi="仿宋_GB2312" w:eastAsia="仿宋_GB2312" w:cs="仿宋_GB2312"/>
          <w:kern w:val="0"/>
          <w:sz w:val="28"/>
          <w:szCs w:val="28"/>
          <w:shd w:val="clear" w:color="auto" w:fill="FFFFFF"/>
        </w:rPr>
        <w:sectPr>
          <w:footerReference r:id="rId9" w:type="first"/>
          <w:footerReference r:id="rId8" w:type="default"/>
          <w:pgSz w:w="11849" w:h="16781"/>
          <w:pgMar w:top="1440" w:right="1800" w:bottom="1440" w:left="1800" w:header="851" w:footer="590" w:gutter="0"/>
          <w:pgBorders>
            <w:top w:val="none" w:sz="0" w:space="0"/>
            <w:left w:val="none" w:sz="0" w:space="0"/>
            <w:bottom w:val="none" w:sz="0" w:space="0"/>
            <w:right w:val="none" w:sz="0" w:space="0"/>
          </w:pgBorders>
          <w:lnNumType w:countBy="0" w:distance="360"/>
          <w:pgNumType w:fmt="decimal" w:start="1"/>
          <w:cols w:space="720" w:num="1"/>
          <w:titlePg/>
          <w:docGrid w:type="lines" w:linePitch="312" w:charSpace="0"/>
        </w:sectPr>
      </w:pPr>
      <w:r>
        <w:rPr>
          <w:rFonts w:hint="eastAsia" w:ascii="仿宋_GB2312" w:hAnsi="仿宋_GB2312" w:eastAsia="仿宋_GB2312" w:cs="仿宋_GB2312"/>
          <w:kern w:val="0"/>
          <w:sz w:val="28"/>
          <w:szCs w:val="28"/>
          <w:shd w:val="clear" w:color="auto" w:fill="FFFFFF"/>
        </w:rPr>
        <w:t xml:space="preserve">                    2021年</w:t>
      </w:r>
      <w:r>
        <w:rPr>
          <w:rFonts w:hint="eastAsia" w:ascii="仿宋_GB2312" w:hAnsi="仿宋_GB2312" w:eastAsia="仿宋_GB2312" w:cs="仿宋_GB2312"/>
          <w:kern w:val="0"/>
          <w:sz w:val="28"/>
          <w:szCs w:val="28"/>
          <w:shd w:val="clear" w:color="auto" w:fill="FFFFFF"/>
          <w:lang w:val="en-US" w:eastAsia="zh-CN"/>
        </w:rPr>
        <w:t>10</w:t>
      </w:r>
      <w:r>
        <w:rPr>
          <w:rFonts w:hint="eastAsia" w:ascii="仿宋_GB2312" w:hAnsi="仿宋_GB2312" w:eastAsia="仿宋_GB2312" w:cs="仿宋_GB2312"/>
          <w:kern w:val="0"/>
          <w:sz w:val="28"/>
          <w:szCs w:val="28"/>
          <w:shd w:val="clear" w:color="auto" w:fill="FFFFFF"/>
        </w:rPr>
        <w:t>月</w:t>
      </w:r>
      <w:r>
        <w:rPr>
          <w:rFonts w:hint="eastAsia" w:ascii="仿宋_GB2312" w:hAnsi="仿宋_GB2312" w:eastAsia="仿宋_GB2312" w:cs="仿宋_GB2312"/>
          <w:kern w:val="0"/>
          <w:sz w:val="28"/>
          <w:szCs w:val="28"/>
          <w:shd w:val="clear" w:color="auto" w:fill="FFFFFF"/>
          <w:lang w:val="en-US" w:eastAsia="zh-CN"/>
        </w:rPr>
        <w:t>13</w:t>
      </w:r>
      <w:r>
        <w:rPr>
          <w:rFonts w:hint="eastAsia" w:ascii="仿宋_GB2312" w:hAnsi="仿宋_GB2312" w:eastAsia="仿宋_GB2312" w:cs="仿宋_GB2312"/>
          <w:kern w:val="0"/>
          <w:sz w:val="28"/>
          <w:szCs w:val="28"/>
          <w:shd w:val="clear" w:color="auto" w:fill="FFFFFF"/>
        </w:rPr>
        <w:t>日</w:t>
      </w:r>
      <w:bookmarkEnd w:id="2"/>
    </w:p>
    <w:p>
      <w:pPr>
        <w:pStyle w:val="3"/>
        <w:keepNext w:val="0"/>
        <w:keepLines w:val="0"/>
        <w:pageBreakBefore w:val="0"/>
        <w:numPr>
          <w:ilvl w:val="0"/>
          <w:numId w:val="0"/>
        </w:numPr>
        <w:kinsoku/>
        <w:wordWrap/>
        <w:overflowPunct/>
        <w:topLinePunct w:val="0"/>
        <w:autoSpaceDE/>
        <w:autoSpaceDN/>
        <w:bidi w:val="0"/>
        <w:spacing w:before="0" w:beforeLines="0" w:after="0" w:afterLines="0" w:line="360" w:lineRule="auto"/>
        <w:jc w:val="center"/>
        <w:rPr>
          <w:rFonts w:hint="eastAsia" w:ascii="仿宋_GB2312" w:hAnsi="仿宋_GB2312" w:eastAsia="仿宋_GB2312" w:cs="仿宋_GB2312"/>
          <w:sz w:val="32"/>
          <w:szCs w:val="32"/>
          <w:lang w:val="en-US" w:eastAsia="zh-CN"/>
        </w:rPr>
      </w:pPr>
      <w:bookmarkStart w:id="3" w:name="_Toc32569"/>
      <w:bookmarkStart w:id="4" w:name="_Toc424796507"/>
      <w:bookmarkStart w:id="5" w:name="_Toc274816735"/>
      <w:r>
        <w:rPr>
          <w:rFonts w:hint="eastAsia" w:ascii="仿宋_GB2312" w:hAnsi="仿宋_GB2312" w:eastAsia="仿宋_GB2312" w:cs="仿宋_GB2312"/>
          <w:sz w:val="32"/>
          <w:szCs w:val="32"/>
          <w:lang w:eastAsia="zh-CN"/>
        </w:rPr>
        <w:t>第二章</w:t>
      </w:r>
      <w:r>
        <w:rPr>
          <w:rFonts w:hint="eastAsia" w:ascii="仿宋_GB2312" w:hAnsi="仿宋_GB2312" w:eastAsia="仿宋_GB2312" w:cs="仿宋_GB2312"/>
          <w:sz w:val="32"/>
          <w:szCs w:val="32"/>
          <w:lang w:val="en-US" w:eastAsia="zh-CN"/>
        </w:rPr>
        <w:t xml:space="preserve">  供</w:t>
      </w:r>
      <w:r>
        <w:rPr>
          <w:rFonts w:hint="eastAsia" w:ascii="仿宋_GB2312" w:hAnsi="仿宋_GB2312" w:eastAsia="仿宋_GB2312" w:cs="仿宋_GB2312"/>
          <w:sz w:val="32"/>
          <w:szCs w:val="32"/>
        </w:rPr>
        <w:t>应商须</w:t>
      </w:r>
      <w:r>
        <w:rPr>
          <w:rFonts w:hint="eastAsia" w:ascii="仿宋_GB2312" w:hAnsi="仿宋_GB2312" w:eastAsia="仿宋_GB2312" w:cs="仿宋_GB2312"/>
          <w:sz w:val="32"/>
          <w:szCs w:val="32"/>
          <w:lang w:val="en-US" w:eastAsia="zh-CN"/>
        </w:rPr>
        <w:t>知</w:t>
      </w:r>
      <w:bookmarkEnd w:id="3"/>
    </w:p>
    <w:p>
      <w:pPr>
        <w:pStyle w:val="5"/>
        <w:keepNext w:val="0"/>
        <w:keepLines w:val="0"/>
        <w:pageBreakBefore w:val="0"/>
        <w:kinsoku/>
        <w:wordWrap/>
        <w:overflowPunct/>
        <w:topLinePunct w:val="0"/>
        <w:autoSpaceDE/>
        <w:autoSpaceDN/>
        <w:bidi w:val="0"/>
        <w:spacing w:before="0" w:beforeLines="0" w:after="0" w:afterLines="0" w:line="360" w:lineRule="auto"/>
        <w:ind w:firstLine="560" w:firstLineChars="200"/>
        <w:rPr>
          <w:rFonts w:hint="eastAsia" w:ascii="仿宋_GB2312" w:hAnsi="仿宋_GB2312" w:eastAsia="仿宋_GB2312" w:cs="仿宋_GB2312"/>
          <w:b w:val="0"/>
          <w:sz w:val="28"/>
          <w:szCs w:val="28"/>
        </w:rPr>
      </w:pPr>
      <w:bookmarkStart w:id="6" w:name="_Toc16220"/>
      <w:r>
        <w:rPr>
          <w:rFonts w:hint="eastAsia" w:ascii="仿宋_GB2312" w:hAnsi="仿宋_GB2312" w:eastAsia="仿宋_GB2312" w:cs="仿宋_GB2312"/>
          <w:b w:val="0"/>
          <w:sz w:val="28"/>
          <w:szCs w:val="28"/>
        </w:rPr>
        <w:t>为了维护采购人、投标人的利益，使采购活动公开、公平、公正，规范、廉洁、高效的进行，现就投标中有关事宜告知如下：</w:t>
      </w:r>
    </w:p>
    <w:p>
      <w:pPr>
        <w:pStyle w:val="5"/>
        <w:keepNext w:val="0"/>
        <w:keepLines w:val="0"/>
        <w:pageBreakBefore w:val="0"/>
        <w:kinsoku/>
        <w:wordWrap/>
        <w:overflowPunct/>
        <w:topLinePunct w:val="0"/>
        <w:autoSpaceDE/>
        <w:autoSpaceDN/>
        <w:bidi w:val="0"/>
        <w:spacing w:before="0" w:beforeLines="0" w:after="0" w:afterLines="0" w:line="360" w:lineRule="auto"/>
        <w:rPr>
          <w:rFonts w:hint="eastAsia" w:ascii="仿宋_GB2312" w:hAnsi="仿宋_GB2312" w:eastAsia="仿宋_GB2312" w:cs="仿宋_GB2312"/>
          <w:sz w:val="28"/>
          <w:szCs w:val="28"/>
        </w:rPr>
      </w:pPr>
      <w:r>
        <w:rPr>
          <w:rFonts w:hint="eastAsia" w:ascii="仿宋_GB2312" w:hAnsi="仿宋_GB2312" w:cs="仿宋_GB2312"/>
          <w:sz w:val="28"/>
          <w:szCs w:val="28"/>
          <w:lang w:eastAsia="zh-CN"/>
        </w:rPr>
        <w:t>一</w:t>
      </w:r>
      <w:r>
        <w:rPr>
          <w:rFonts w:hint="eastAsia" w:ascii="仿宋_GB2312" w:hAnsi="仿宋_GB2312" w:eastAsia="仿宋_GB2312" w:cs="仿宋_GB2312"/>
          <w:sz w:val="28"/>
          <w:szCs w:val="28"/>
        </w:rPr>
        <w:t>、合格的供应商</w:t>
      </w:r>
    </w:p>
    <w:p>
      <w:pPr>
        <w:pageBreakBefore w:val="0"/>
        <w:tabs>
          <w:tab w:val="left" w:pos="1276"/>
        </w:tabs>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凡是符合国家工商行政管理部门登记审核，具有相应生产经营许可的，有一定技术实力和规模，并有能力提供</w:t>
      </w:r>
      <w:r>
        <w:rPr>
          <w:rFonts w:hint="eastAsia" w:ascii="仿宋_GB2312" w:hAnsi="仿宋_GB2312" w:eastAsia="仿宋_GB2312" w:cs="仿宋_GB2312"/>
          <w:sz w:val="28"/>
          <w:szCs w:val="28"/>
          <w:lang w:val="en-US" w:eastAsia="zh-CN"/>
        </w:rPr>
        <w:t>货物、服务</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供应商；</w:t>
      </w:r>
    </w:p>
    <w:p>
      <w:pPr>
        <w:pageBreakBefore w:val="0"/>
        <w:tabs>
          <w:tab w:val="left" w:pos="1276"/>
        </w:tabs>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供应商与采购人存在利害关系可能影响招标公正性的法人、其他组织或个人，不得参加投标。单位负责人为同一人或者存在控股、管理关系的不同单位，不得参加同一标段投标或者未划分标段的同一招标项目投标；</w:t>
      </w:r>
    </w:p>
    <w:p>
      <w:pPr>
        <w:pageBreakBefore w:val="0"/>
        <w:tabs>
          <w:tab w:val="left" w:pos="1276"/>
        </w:tabs>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具备询价公告中“</w:t>
      </w:r>
      <w:r>
        <w:rPr>
          <w:rFonts w:hint="eastAsia" w:ascii="仿宋_GB2312" w:hAnsi="仿宋_GB2312" w:eastAsia="仿宋_GB2312" w:cs="仿宋_GB2312"/>
          <w:color w:val="000000"/>
          <w:kern w:val="2"/>
          <w:sz w:val="28"/>
          <w:szCs w:val="28"/>
          <w:lang w:val="en-US" w:eastAsia="zh-CN" w:bidi="ar-SA"/>
        </w:rPr>
        <w:t>投标人资格要求的</w:t>
      </w:r>
      <w:r>
        <w:rPr>
          <w:rFonts w:hint="eastAsia" w:ascii="仿宋_GB2312" w:hAnsi="仿宋_GB2312" w:eastAsia="仿宋_GB2312" w:cs="仿宋_GB2312"/>
          <w:sz w:val="28"/>
          <w:szCs w:val="28"/>
          <w:lang w:eastAsia="zh-CN"/>
        </w:rPr>
        <w:t>证明文件</w:t>
      </w:r>
      <w:r>
        <w:rPr>
          <w:rFonts w:hint="eastAsia" w:ascii="仿宋_GB2312" w:hAnsi="仿宋_GB2312" w:eastAsia="仿宋_GB2312" w:cs="仿宋_GB2312"/>
          <w:sz w:val="28"/>
          <w:szCs w:val="28"/>
        </w:rPr>
        <w:t>”的基本条件；</w:t>
      </w:r>
    </w:p>
    <w:p>
      <w:pPr>
        <w:pageBreakBefore w:val="0"/>
        <w:tabs>
          <w:tab w:val="left" w:pos="1276"/>
        </w:tabs>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遵守国家有关的法律、法规、条例及《询价采购文件》的规定。</w:t>
      </w:r>
    </w:p>
    <w:p>
      <w:pPr>
        <w:pageBreakBefore w:val="0"/>
        <w:kinsoku/>
        <w:wordWrap/>
        <w:overflowPunct/>
        <w:topLinePunct w:val="0"/>
        <w:autoSpaceDE/>
        <w:autoSpaceDN/>
        <w:bidi w:val="0"/>
        <w:adjustRightInd w:val="0"/>
        <w:snapToGrid w:val="0"/>
        <w:spacing w:beforeLines="0" w:afterLines="0"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、定标</w:t>
      </w:r>
    </w:p>
    <w:p>
      <w:pPr>
        <w:pageBreakBefore w:val="0"/>
        <w:kinsoku/>
        <w:wordWrap/>
        <w:overflowPunct/>
        <w:topLinePunct w:val="0"/>
        <w:autoSpaceDE/>
        <w:autoSpaceDN/>
        <w:bidi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按</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甘肃经济信息网发布</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公告</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提供相应的证明文件</w:t>
      </w:r>
      <w:r>
        <w:rPr>
          <w:rFonts w:hint="eastAsia" w:ascii="仿宋_GB2312" w:hAnsi="仿宋_GB2312" w:eastAsia="仿宋_GB2312" w:cs="仿宋_GB2312"/>
          <w:sz w:val="28"/>
          <w:szCs w:val="28"/>
        </w:rPr>
        <w:t>。</w:t>
      </w:r>
    </w:p>
    <w:p>
      <w:pPr>
        <w:pageBreakBefore w:val="0"/>
        <w:kinsoku/>
        <w:wordWrap/>
        <w:overflowPunct/>
        <w:topLinePunct w:val="0"/>
        <w:autoSpaceDE/>
        <w:autoSpaceDN/>
        <w:bidi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根据“符合采购需求、质量和服务相等的原则”</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“低价中标”的方式，确定成交供应商。</w:t>
      </w:r>
    </w:p>
    <w:p>
      <w:pPr>
        <w:pageBreakBefore w:val="0"/>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采购人不接收超过采购预算的投标。</w:t>
      </w:r>
    </w:p>
    <w:p>
      <w:pPr>
        <w:pageBreakBefore w:val="0"/>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其它未尽事宜以采购人的解释为准。</w:t>
      </w:r>
    </w:p>
    <w:p>
      <w:pPr>
        <w:pStyle w:val="4"/>
        <w:keepNext w:val="0"/>
        <w:keepLines w:val="0"/>
        <w:pageBreakBefore w:val="0"/>
        <w:kinsoku/>
        <w:wordWrap/>
        <w:overflowPunct/>
        <w:topLinePunct w:val="0"/>
        <w:autoSpaceDE/>
        <w:autoSpaceDN/>
        <w:bidi w:val="0"/>
        <w:spacing w:before="0" w:beforeLines="0" w:afterLines="0" w:line="360" w:lineRule="auto"/>
        <w:jc w:val="both"/>
        <w:rPr>
          <w:rFonts w:hint="eastAsia" w:ascii="仿宋_GB2312" w:hAnsi="仿宋_GB2312" w:eastAsia="仿宋_GB2312" w:cs="仿宋_GB2312"/>
          <w:sz w:val="28"/>
          <w:szCs w:val="28"/>
        </w:rPr>
      </w:pPr>
      <w:bookmarkStart w:id="7" w:name="_Toc404932285"/>
      <w:bookmarkStart w:id="8" w:name="_Toc9537"/>
      <w:bookmarkStart w:id="9" w:name="_Toc128372757"/>
      <w:bookmarkStart w:id="10" w:name="_Toc89058562"/>
      <w:bookmarkStart w:id="11" w:name="_Toc91477283"/>
      <w:bookmarkStart w:id="12" w:name="_Toc185307750"/>
      <w:bookmarkStart w:id="13" w:name="_Toc91030033"/>
      <w:bookmarkStart w:id="14" w:name="_Toc89586923"/>
      <w:bookmarkStart w:id="15" w:name="_Toc128372756"/>
      <w:bookmarkStart w:id="16" w:name="_Toc139965351"/>
      <w:bookmarkStart w:id="17" w:name="_Toc128372079"/>
      <w:bookmarkStart w:id="18" w:name="_Toc229198056"/>
      <w:bookmarkStart w:id="19" w:name="_Toc139965352"/>
      <w:bookmarkStart w:id="20" w:name="_Toc274816736"/>
      <w:bookmarkStart w:id="21" w:name="_Toc397544397"/>
      <w:bookmarkStart w:id="22" w:name="_Toc128372078"/>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、成交及合同签订</w:t>
      </w:r>
      <w:bookmarkEnd w:id="7"/>
      <w:bookmarkEnd w:id="8"/>
    </w:p>
    <w:bookmarkEnd w:id="9"/>
    <w:bookmarkEnd w:id="10"/>
    <w:bookmarkEnd w:id="11"/>
    <w:bookmarkEnd w:id="12"/>
    <w:bookmarkEnd w:id="13"/>
    <w:bookmarkEnd w:id="14"/>
    <w:bookmarkEnd w:id="15"/>
    <w:bookmarkEnd w:id="16"/>
    <w:bookmarkEnd w:id="17"/>
    <w:bookmarkEnd w:id="18"/>
    <w:bookmarkEnd w:id="19"/>
    <w:bookmarkEnd w:id="20"/>
    <w:bookmarkEnd w:id="21"/>
    <w:bookmarkEnd w:id="22"/>
    <w:p>
      <w:pPr>
        <w:pageBreakBefore w:val="0"/>
        <w:kinsoku/>
        <w:wordWrap/>
        <w:overflowPunct/>
        <w:topLinePunct w:val="0"/>
        <w:autoSpaceDE/>
        <w:autoSpaceDN/>
        <w:bidi w:val="0"/>
        <w:spacing w:beforeLines="0" w:afterLines="0"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（1）成交</w:t>
      </w:r>
    </w:p>
    <w:p>
      <w:pPr>
        <w:pageBreakBefore w:val="0"/>
        <w:kinsoku/>
        <w:wordWrap/>
        <w:overflowPunct/>
        <w:topLinePunct w:val="0"/>
        <w:autoSpaceDE/>
        <w:autoSpaceDN/>
        <w:bidi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1.1询价结束后，采购人将</w:t>
      </w:r>
      <w:r>
        <w:rPr>
          <w:rFonts w:hint="eastAsia" w:ascii="仿宋_GB2312" w:hAnsi="仿宋_GB2312" w:eastAsia="仿宋_GB2312" w:cs="仿宋_GB2312"/>
          <w:sz w:val="28"/>
          <w:szCs w:val="28"/>
          <w:lang w:eastAsia="zh-CN"/>
        </w:rPr>
        <w:t>根据询价结果报价最低确保质量的前提下确定</w:t>
      </w:r>
      <w:r>
        <w:rPr>
          <w:rFonts w:hint="eastAsia" w:ascii="仿宋_GB2312" w:hAnsi="仿宋_GB2312" w:eastAsia="仿宋_GB2312" w:cs="仿宋_GB2312"/>
          <w:sz w:val="28"/>
          <w:szCs w:val="28"/>
        </w:rPr>
        <w:t>成交供应商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采购人无任何义务向未成交的供应商解释原因。</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（2）合同签订</w:t>
      </w:r>
      <w:r>
        <w:rPr>
          <w:rFonts w:hint="eastAsia" w:ascii="仿宋_GB2312" w:hAnsi="仿宋_GB2312" w:eastAsia="仿宋_GB2312" w:cs="仿宋_GB2312"/>
          <w:b/>
          <w:sz w:val="28"/>
          <w:szCs w:val="28"/>
          <w:lang w:eastAsia="zh-CN"/>
        </w:rPr>
        <w:t>及其它</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2.1 </w:t>
      </w:r>
      <w:r>
        <w:rPr>
          <w:rFonts w:hint="eastAsia" w:ascii="仿宋_GB2312" w:hAnsi="仿宋_GB2312" w:eastAsia="仿宋_GB2312" w:cs="仿宋_GB2312"/>
          <w:b w:val="0"/>
          <w:bCs/>
          <w:color w:val="000000"/>
          <w:sz w:val="28"/>
          <w:szCs w:val="28"/>
        </w:rPr>
        <w:t>成交供应商在签订合同前，须缴纳中标价</w:t>
      </w:r>
      <w:r>
        <w:rPr>
          <w:rFonts w:hint="eastAsia" w:ascii="仿宋_GB2312" w:hAnsi="仿宋_GB2312" w:eastAsia="仿宋_GB2312" w:cs="仿宋_GB2312"/>
          <w:b w:val="0"/>
          <w:bCs/>
          <w:color w:val="000000"/>
          <w:sz w:val="28"/>
          <w:szCs w:val="28"/>
          <w:lang w:val="en-US" w:eastAsia="zh-CN"/>
        </w:rPr>
        <w:t>10</w:t>
      </w:r>
      <w:r>
        <w:rPr>
          <w:rFonts w:hint="eastAsia" w:ascii="仿宋_GB2312" w:hAnsi="仿宋_GB2312" w:eastAsia="仿宋_GB2312" w:cs="仿宋_GB2312"/>
          <w:b w:val="0"/>
          <w:bCs/>
          <w:color w:val="000000"/>
          <w:sz w:val="28"/>
          <w:szCs w:val="28"/>
        </w:rPr>
        <w:t>%履约保证金，保证金在项目</w:t>
      </w:r>
      <w:r>
        <w:rPr>
          <w:rFonts w:hint="eastAsia" w:ascii="仿宋_GB2312" w:hAnsi="仿宋_GB2312" w:eastAsia="仿宋_GB2312" w:cs="仿宋_GB2312"/>
          <w:b w:val="0"/>
          <w:bCs/>
          <w:color w:val="000000"/>
          <w:sz w:val="28"/>
          <w:szCs w:val="28"/>
          <w:lang w:eastAsia="zh-CN"/>
        </w:rPr>
        <w:t>实施</w:t>
      </w:r>
      <w:r>
        <w:rPr>
          <w:rFonts w:hint="eastAsia" w:ascii="仿宋_GB2312" w:hAnsi="仿宋_GB2312" w:eastAsia="仿宋_GB2312" w:cs="仿宋_GB2312"/>
          <w:b w:val="0"/>
          <w:bCs/>
          <w:color w:val="000000"/>
          <w:sz w:val="28"/>
          <w:szCs w:val="28"/>
        </w:rPr>
        <w:t>完毕后退还</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2.2成交供应商</w:t>
      </w:r>
      <w:r>
        <w:rPr>
          <w:rFonts w:hint="eastAsia" w:ascii="仿宋_GB2312" w:hAnsi="仿宋_GB2312" w:eastAsia="仿宋_GB2312" w:cs="仿宋_GB2312"/>
          <w:sz w:val="28"/>
          <w:szCs w:val="28"/>
          <w:lang w:eastAsia="zh-CN"/>
        </w:rPr>
        <w:t>在成交公示</w:t>
      </w:r>
      <w:r>
        <w:rPr>
          <w:rFonts w:hint="eastAsia" w:ascii="仿宋_GB2312" w:hAnsi="仿宋_GB2312" w:eastAsia="仿宋_GB2312" w:cs="仿宋_GB2312"/>
          <w:sz w:val="28"/>
          <w:szCs w:val="28"/>
          <w:lang w:val="en-US" w:eastAsia="zh-CN"/>
        </w:rPr>
        <w:t>3日期满，与</w:t>
      </w:r>
      <w:r>
        <w:rPr>
          <w:rFonts w:hint="eastAsia" w:ascii="仿宋_GB2312" w:hAnsi="仿宋_GB2312" w:eastAsia="仿宋_GB2312" w:cs="仿宋_GB2312"/>
          <w:sz w:val="28"/>
          <w:szCs w:val="28"/>
        </w:rPr>
        <w:t>采购人签订合同。</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成交供应商应当按照合同约定履行义务，完成项目。成交供应商不得向他人转让本项目，也不得将本项目分解后向他人转让，否则一经发现取消成交资格。</w:t>
      </w:r>
    </w:p>
    <w:p>
      <w:pPr>
        <w:pageBreakBefore w:val="0"/>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4货物</w:t>
      </w:r>
      <w:r>
        <w:rPr>
          <w:rFonts w:hint="eastAsia" w:ascii="仿宋_GB2312" w:hAnsi="仿宋_GB2312" w:eastAsia="仿宋_GB2312" w:cs="仿宋_GB2312"/>
          <w:sz w:val="28"/>
          <w:szCs w:val="28"/>
        </w:rPr>
        <w:t>质量必须符合询价内容规定的技术要求及国家相关验收标准。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此项目投标报价</w:t>
      </w:r>
      <w:r>
        <w:rPr>
          <w:rFonts w:hint="eastAsia" w:ascii="仿宋_GB2312" w:hAnsi="仿宋_GB2312" w:eastAsia="仿宋_GB2312" w:cs="仿宋_GB2312"/>
          <w:sz w:val="28"/>
          <w:szCs w:val="28"/>
          <w:lang w:val="en-US" w:eastAsia="zh-CN"/>
        </w:rPr>
        <w:t>包含货物自身价款、安装费、检测、调试、运费、保修费、税费、装卸费、售后服务</w:t>
      </w:r>
      <w:r>
        <w:rPr>
          <w:rFonts w:hint="eastAsia" w:ascii="仿宋" w:hAnsi="仿宋" w:eastAsia="仿宋" w:cs="仿宋"/>
          <w:sz w:val="28"/>
          <w:szCs w:val="28"/>
        </w:rPr>
        <w:t>及相关伴随服务</w:t>
      </w:r>
      <w:r>
        <w:rPr>
          <w:rFonts w:hint="eastAsia" w:ascii="仿宋_GB2312" w:hAnsi="仿宋_GB2312" w:eastAsia="仿宋_GB2312" w:cs="仿宋_GB2312"/>
          <w:sz w:val="28"/>
          <w:szCs w:val="28"/>
          <w:lang w:val="en-US" w:eastAsia="zh-CN"/>
        </w:rPr>
        <w:t>等全部费用</w:t>
      </w:r>
      <w:r>
        <w:rPr>
          <w:rFonts w:hint="eastAsia" w:ascii="仿宋_GB2312" w:hAnsi="仿宋_GB2312" w:eastAsia="仿宋_GB2312" w:cs="仿宋_GB2312"/>
          <w:sz w:val="28"/>
          <w:szCs w:val="28"/>
        </w:rPr>
        <w:t>。</w:t>
      </w:r>
    </w:p>
    <w:p>
      <w:pPr>
        <w:pStyle w:val="14"/>
        <w:rPr>
          <w:rFonts w:hint="default" w:eastAsia="仿宋_GB2312"/>
          <w:lang w:val="en-US" w:eastAsia="zh-CN"/>
        </w:rPr>
      </w:pP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lang w:eastAsia="zh-CN"/>
        </w:rPr>
        <w:t>开标前投标人所提交的证明文件必须密封在档案袋内（包括第五章</w:t>
      </w:r>
      <w:r>
        <w:rPr>
          <w:rFonts w:hint="eastAsia" w:ascii="仿宋_GB2312" w:hAnsi="仿宋_GB2312" w:eastAsia="仿宋_GB2312" w:cs="仿宋_GB2312"/>
          <w:sz w:val="28"/>
          <w:szCs w:val="28"/>
          <w:lang w:val="en-US" w:eastAsia="zh-CN"/>
        </w:rPr>
        <w:t xml:space="preserve"> 附件中附件1、2或3及单独上传的酒泉市第四幼儿园询价采购报价单</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2" w:firstLineChars="200"/>
        <w:jc w:val="left"/>
        <w:textAlignment w:val="auto"/>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eastAsia="zh-CN"/>
        </w:rPr>
        <w:t>四</w:t>
      </w:r>
      <w:r>
        <w:rPr>
          <w:rFonts w:hint="eastAsia" w:ascii="仿宋_GB2312" w:hAnsi="仿宋_GB2312" w:eastAsia="仿宋_GB2312" w:cs="仿宋_GB2312"/>
          <w:b/>
          <w:kern w:val="0"/>
          <w:sz w:val="28"/>
          <w:szCs w:val="28"/>
        </w:rPr>
        <w:t>、评标办法</w:t>
      </w:r>
      <w:bookmarkStart w:id="23" w:name="_GoBack"/>
      <w:bookmarkEnd w:id="23"/>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rPr>
        <w:t>为使此次竞价工作顺利进行，确保评标活动客观、公正，根据采购法的有关规定，制定</w:t>
      </w:r>
      <w:r>
        <w:rPr>
          <w:rFonts w:hint="eastAsia" w:ascii="仿宋_GB2312" w:hAnsi="仿宋_GB2312" w:eastAsia="仿宋_GB2312" w:cs="仿宋_GB2312"/>
          <w:b w:val="0"/>
          <w:bCs w:val="0"/>
          <w:sz w:val="28"/>
          <w:szCs w:val="28"/>
          <w:u w:val="none"/>
        </w:rPr>
        <w:t>评标办法</w:t>
      </w:r>
      <w:r>
        <w:rPr>
          <w:rFonts w:hint="eastAsia" w:ascii="仿宋_GB2312" w:hAnsi="仿宋_GB2312" w:eastAsia="仿宋_GB2312" w:cs="仿宋_GB2312"/>
          <w:sz w:val="28"/>
          <w:szCs w:val="28"/>
          <w:u w:val="none"/>
        </w:rPr>
        <w:t>如下：</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1.资质审查组织：</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1.1资质审查由</w:t>
      </w:r>
      <w:r>
        <w:rPr>
          <w:rFonts w:hint="eastAsia" w:ascii="仿宋_GB2312" w:hAnsi="仿宋_GB2312" w:eastAsia="仿宋_GB2312" w:cs="仿宋_GB2312"/>
          <w:sz w:val="28"/>
          <w:szCs w:val="28"/>
          <w:u w:val="none"/>
          <w:lang w:eastAsia="zh-CN"/>
        </w:rPr>
        <w:t>采购人</w:t>
      </w:r>
      <w:r>
        <w:rPr>
          <w:rFonts w:hint="eastAsia" w:ascii="仿宋_GB2312" w:hAnsi="仿宋_GB2312" w:eastAsia="仿宋_GB2312" w:cs="仿宋_GB2312"/>
          <w:sz w:val="28"/>
          <w:szCs w:val="28"/>
          <w:u w:val="none"/>
        </w:rPr>
        <w:t>组织资质审查小组进行</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资质审查</w:t>
      </w:r>
      <w:r>
        <w:rPr>
          <w:rFonts w:hint="eastAsia" w:ascii="仿宋_GB2312" w:hAnsi="仿宋_GB2312" w:eastAsia="仿宋_GB2312" w:cs="仿宋_GB2312"/>
          <w:sz w:val="28"/>
          <w:szCs w:val="28"/>
          <w:u w:val="none"/>
          <w:lang w:eastAsia="zh-CN"/>
        </w:rPr>
        <w:t>小组由采购方</w:t>
      </w:r>
      <w:r>
        <w:rPr>
          <w:rFonts w:hint="eastAsia" w:ascii="仿宋_GB2312" w:hAnsi="仿宋_GB2312" w:eastAsia="仿宋_GB2312" w:cs="仿宋_GB2312"/>
          <w:sz w:val="28"/>
          <w:szCs w:val="28"/>
          <w:u w:val="none"/>
          <w:lang w:val="en-US" w:eastAsia="zh-CN"/>
        </w:rPr>
        <w:t>3人及以上</w:t>
      </w:r>
      <w:r>
        <w:rPr>
          <w:rFonts w:hint="eastAsia" w:ascii="仿宋_GB2312" w:hAnsi="仿宋_GB2312" w:eastAsia="仿宋_GB2312" w:cs="仿宋_GB2312"/>
          <w:sz w:val="28"/>
          <w:szCs w:val="28"/>
          <w:u w:val="none"/>
        </w:rPr>
        <w:t>组成。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2.资质审查原则：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2.1资质审查小组按照公开、公平、公正的原则对待所有的投标人；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2.2资质审查小组审查资质是否符合竞价文件的所有条款、条件和规定；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2.3资质审查小组根据“符合采购需求、质量和服务相等”确定投标资格。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3.</w:t>
      </w:r>
      <w:r>
        <w:rPr>
          <w:rFonts w:hint="eastAsia" w:ascii="仿宋_GB2312" w:hAnsi="仿宋_GB2312" w:eastAsia="仿宋_GB2312" w:cs="仿宋_GB2312"/>
          <w:sz w:val="28"/>
          <w:szCs w:val="28"/>
          <w:u w:val="none"/>
        </w:rPr>
        <w:t>资质审查：</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u w:val="none"/>
          <w:lang w:val="en-US" w:eastAsia="zh-CN"/>
        </w:rPr>
        <w:t>3.1</w:t>
      </w:r>
      <w:r>
        <w:rPr>
          <w:rFonts w:hint="eastAsia" w:ascii="仿宋_GB2312" w:hAnsi="仿宋_GB2312" w:eastAsia="仿宋_GB2312" w:cs="仿宋_GB2312"/>
          <w:sz w:val="28"/>
          <w:szCs w:val="28"/>
          <w:u w:val="none"/>
        </w:rPr>
        <w:t>资质文件要求：</w:t>
      </w:r>
      <w:r>
        <w:rPr>
          <w:rFonts w:hint="eastAsia" w:ascii="仿宋_GB2312" w:hAnsi="仿宋_GB2312" w:eastAsia="仿宋_GB2312" w:cs="仿宋_GB2312"/>
          <w:sz w:val="28"/>
          <w:szCs w:val="28"/>
          <w:lang w:eastAsia="zh-CN"/>
        </w:rPr>
        <w:t>符合公告</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提供相应的证明文件。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u w:val="none"/>
        </w:rPr>
        <w:t>评标程序：</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4.1竞价按文件规定的时间和地点进行。投标人须有法人或法人授权代表参加并签到，人数不得超过2人。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lang w:eastAsia="zh-CN"/>
        </w:rPr>
        <w:t>询价小组</w:t>
      </w:r>
      <w:r>
        <w:rPr>
          <w:rFonts w:hint="eastAsia" w:ascii="仿宋_GB2312" w:hAnsi="仿宋_GB2312" w:eastAsia="仿宋_GB2312" w:cs="仿宋_GB2312"/>
          <w:sz w:val="28"/>
          <w:szCs w:val="28"/>
        </w:rPr>
        <w:t>根据符合采购需求审查投标人的资质是否满足项目要求。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4.3采购人通过资格审查和询价，按照报价由低到高顺序，根据“符合采购需求、质量和服务相等且报价最低的原则”，由学校</w:t>
      </w:r>
      <w:r>
        <w:rPr>
          <w:rFonts w:hint="eastAsia" w:ascii="仿宋_GB2312" w:hAnsi="仿宋_GB2312" w:eastAsia="仿宋_GB2312" w:cs="仿宋_GB2312"/>
          <w:sz w:val="28"/>
          <w:szCs w:val="28"/>
          <w:u w:val="none"/>
          <w:lang w:val="en-US" w:eastAsia="zh-CN"/>
        </w:rPr>
        <w:t>采购小组经过会议研究</w:t>
      </w:r>
      <w:r>
        <w:rPr>
          <w:rFonts w:hint="eastAsia" w:ascii="仿宋_GB2312" w:hAnsi="仿宋_GB2312" w:eastAsia="仿宋_GB2312" w:cs="仿宋_GB2312"/>
          <w:sz w:val="28"/>
          <w:szCs w:val="28"/>
          <w:lang w:val="en-US" w:eastAsia="zh-CN"/>
        </w:rPr>
        <w:t>确定成交供应商，在甘肃经济信息网对定标结果进行3天公示</w:t>
      </w:r>
      <w:bookmarkEnd w:id="4"/>
      <w:bookmarkEnd w:id="5"/>
      <w:bookmarkEnd w:id="6"/>
      <w:r>
        <w:rPr>
          <w:rFonts w:hint="eastAsia" w:ascii="仿宋_GB2312" w:hAnsi="仿宋_GB2312" w:eastAsia="仿宋_GB2312" w:cs="仿宋_GB2312"/>
          <w:sz w:val="28"/>
          <w:szCs w:val="28"/>
          <w:lang w:val="en-US" w:eastAsia="zh-CN"/>
        </w:rPr>
        <w:t>。</w:t>
      </w:r>
    </w:p>
    <w:p>
      <w:pP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br w:type="page"/>
      </w:r>
    </w:p>
    <w:p>
      <w:pPr>
        <w:pStyle w:val="3"/>
        <w:pageBreakBefore w:val="0"/>
        <w:numPr>
          <w:ilvl w:val="0"/>
          <w:numId w:val="0"/>
        </w:numPr>
        <w:kinsoku/>
        <w:wordWrap/>
        <w:overflowPunct/>
        <w:topLinePunct w:val="0"/>
        <w:autoSpaceDE/>
        <w:autoSpaceDN/>
        <w:bidi w:val="0"/>
        <w:spacing w:before="0" w:beforeLines="0" w:after="0" w:afterLines="0" w:line="360" w:lineRule="auto"/>
        <w:jc w:val="center"/>
        <w:rPr>
          <w:rFonts w:hint="eastAsia" w:ascii="仿宋_GB2312" w:hAnsi="仿宋_GB2312" w:eastAsia="仿宋_GB2312" w:cs="仿宋_GB2312"/>
          <w:b/>
          <w:color w:val="000000"/>
          <w:kern w:val="0"/>
          <w:sz w:val="32"/>
          <w:szCs w:val="32"/>
          <w:shd w:val="clear" w:color="auto" w:fill="FFFFFF"/>
          <w:lang w:val="en-US" w:eastAsia="zh-CN"/>
        </w:rPr>
      </w:pPr>
      <w:r>
        <w:rPr>
          <w:rFonts w:hint="eastAsia" w:ascii="仿宋_GB2312" w:hAnsi="仿宋_GB2312" w:cs="仿宋_GB2312"/>
          <w:sz w:val="32"/>
          <w:szCs w:val="32"/>
          <w:lang w:eastAsia="zh-CN"/>
        </w:rPr>
        <w:t>第三章</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采购内容</w:t>
      </w: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tbl>
      <w:tblPr>
        <w:tblStyle w:val="15"/>
        <w:tblW w:w="9017"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166"/>
        <w:gridCol w:w="1620"/>
        <w:gridCol w:w="4105"/>
        <w:gridCol w:w="703"/>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规格及型号</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95885</wp:posOffset>
                  </wp:positionH>
                  <wp:positionV relativeFrom="paragraph">
                    <wp:posOffset>109220</wp:posOffset>
                  </wp:positionV>
                  <wp:extent cx="728345" cy="594360"/>
                  <wp:effectExtent l="0" t="0" r="3175" b="0"/>
                  <wp:wrapNone/>
                  <wp:docPr id="11" name="image1.jpeg"/>
                  <wp:cNvGraphicFramePr/>
                  <a:graphic xmlns:a="http://schemas.openxmlformats.org/drawingml/2006/main">
                    <a:graphicData uri="http://schemas.openxmlformats.org/drawingml/2006/picture">
                      <pic:pic xmlns:pic="http://schemas.openxmlformats.org/drawingml/2006/picture">
                        <pic:nvPicPr>
                          <pic:cNvPr id="11" name="image1.jpeg"/>
                          <pic:cNvPicPr/>
                        </pic:nvPicPr>
                        <pic:blipFill>
                          <a:blip r:embed="rId17"/>
                          <a:stretch>
                            <a:fillRect/>
                          </a:stretch>
                        </pic:blipFill>
                        <pic:spPr>
                          <a:xfrm>
                            <a:off x="0" y="0"/>
                            <a:ext cx="728345" cy="59436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尺寸：直径560mm，长600mm，厚度12mm；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材质：采用优质PVC-U材质，牢固耐用，无异味。</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87630</wp:posOffset>
                  </wp:positionH>
                  <wp:positionV relativeFrom="paragraph">
                    <wp:posOffset>59690</wp:posOffset>
                  </wp:positionV>
                  <wp:extent cx="735965" cy="630555"/>
                  <wp:effectExtent l="0" t="0" r="10795" b="9525"/>
                  <wp:wrapNone/>
                  <wp:docPr id="12" name="image2.jpeg"/>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8"/>
                          <a:stretch>
                            <a:fillRect/>
                          </a:stretch>
                        </pic:blipFill>
                        <pic:spPr>
                          <a:xfrm>
                            <a:off x="0" y="0"/>
                            <a:ext cx="735965" cy="63055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尺寸：直径560mm，长900mm，厚度12mm；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材质：采用优质PVC-U材质，牢固耐用，无异味。</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89535</wp:posOffset>
                  </wp:positionH>
                  <wp:positionV relativeFrom="paragraph">
                    <wp:posOffset>45720</wp:posOffset>
                  </wp:positionV>
                  <wp:extent cx="711835" cy="708660"/>
                  <wp:effectExtent l="0" t="0" r="4445" b="7620"/>
                  <wp:wrapNone/>
                  <wp:docPr id="13" name="image4.jpeg"/>
                  <wp:cNvGraphicFramePr/>
                  <a:graphic xmlns:a="http://schemas.openxmlformats.org/drawingml/2006/main">
                    <a:graphicData uri="http://schemas.openxmlformats.org/drawingml/2006/picture">
                      <pic:pic xmlns:pic="http://schemas.openxmlformats.org/drawingml/2006/picture">
                        <pic:nvPicPr>
                          <pic:cNvPr id="13" name="image4.jpeg"/>
                          <pic:cNvPicPr/>
                        </pic:nvPicPr>
                        <pic:blipFill>
                          <a:blip r:embed="rId19"/>
                          <a:stretch>
                            <a:fillRect/>
                          </a:stretch>
                        </pic:blipFill>
                        <pic:spPr>
                          <a:xfrm>
                            <a:off x="0" y="0"/>
                            <a:ext cx="711835" cy="70866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尺寸：直径630mm，长900mm，厚度12mm；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材质：采用优质PVC-U材质，牢固耐用，无异味。</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箱子</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123190</wp:posOffset>
                  </wp:positionV>
                  <wp:extent cx="678815" cy="556895"/>
                  <wp:effectExtent l="0" t="0" r="6985" b="6985"/>
                  <wp:wrapNone/>
                  <wp:docPr id="14" name="image26.jpeg"/>
                  <wp:cNvGraphicFramePr/>
                  <a:graphic xmlns:a="http://schemas.openxmlformats.org/drawingml/2006/main">
                    <a:graphicData uri="http://schemas.openxmlformats.org/drawingml/2006/picture">
                      <pic:pic xmlns:pic="http://schemas.openxmlformats.org/drawingml/2006/picture">
                        <pic:nvPicPr>
                          <pic:cNvPr id="14" name="image26.jpeg"/>
                          <pic:cNvPicPr/>
                        </pic:nvPicPr>
                        <pic:blipFill>
                          <a:blip r:embed="rId20"/>
                          <a:stretch>
                            <a:fillRect/>
                          </a:stretch>
                        </pic:blipFill>
                        <pic:spPr>
                          <a:xfrm>
                            <a:off x="0" y="0"/>
                            <a:ext cx="678815" cy="55689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尺寸：边长800mm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材质：EO级环保多层板，板材厚度17mm;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结构：正方体结构，正方体四周附宽度为2.9cm的塑料包边，每个角都带有塑料包角，防止划伤。</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单梯3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182245</wp:posOffset>
                  </wp:positionH>
                  <wp:positionV relativeFrom="paragraph">
                    <wp:posOffset>145415</wp:posOffset>
                  </wp:positionV>
                  <wp:extent cx="584200" cy="534035"/>
                  <wp:effectExtent l="0" t="0" r="10160" b="14605"/>
                  <wp:wrapNone/>
                  <wp:docPr id="15" name="image31.jpeg"/>
                  <wp:cNvGraphicFramePr/>
                  <a:graphic xmlns:a="http://schemas.openxmlformats.org/drawingml/2006/main">
                    <a:graphicData uri="http://schemas.openxmlformats.org/drawingml/2006/picture">
                      <pic:pic xmlns:pic="http://schemas.openxmlformats.org/drawingml/2006/picture">
                        <pic:nvPicPr>
                          <pic:cNvPr id="15" name="image31.jpeg"/>
                          <pic:cNvPicPr/>
                        </pic:nvPicPr>
                        <pic:blipFill>
                          <a:blip r:embed="rId21"/>
                          <a:stretch>
                            <a:fillRect/>
                          </a:stretch>
                        </pic:blipFill>
                        <pic:spPr>
                          <a:xfrm>
                            <a:off x="0" y="0"/>
                            <a:ext cx="584200" cy="53403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尺寸：高度1200mm；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材质：优质松木，中间两节横撑尺寸4.8*2.5cm。</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单梯4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175895</wp:posOffset>
                  </wp:positionH>
                  <wp:positionV relativeFrom="paragraph">
                    <wp:posOffset>70485</wp:posOffset>
                  </wp:positionV>
                  <wp:extent cx="602615" cy="614045"/>
                  <wp:effectExtent l="0" t="0" r="6985" b="10795"/>
                  <wp:wrapNone/>
                  <wp:docPr id="16" name="image31.jpeg_SpCnt_1"/>
                  <wp:cNvGraphicFramePr/>
                  <a:graphic xmlns:a="http://schemas.openxmlformats.org/drawingml/2006/main">
                    <a:graphicData uri="http://schemas.openxmlformats.org/drawingml/2006/picture">
                      <pic:pic xmlns:pic="http://schemas.openxmlformats.org/drawingml/2006/picture">
                        <pic:nvPicPr>
                          <pic:cNvPr id="16" name="image31.jpeg_SpCnt_1"/>
                          <pic:cNvPicPr/>
                        </pic:nvPicPr>
                        <pic:blipFill>
                          <a:blip r:embed="rId22"/>
                          <a:stretch>
                            <a:fillRect/>
                          </a:stretch>
                        </pic:blipFill>
                        <pic:spPr>
                          <a:xfrm>
                            <a:off x="0" y="0"/>
                            <a:ext cx="602615" cy="61404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尺寸：高度1500mm；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材质：优质松木，中间两节横撑尺寸4.8*2.5cm；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功能：搭配箱子一起使用。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游戏垫</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118110</wp:posOffset>
                  </wp:positionH>
                  <wp:positionV relativeFrom="paragraph">
                    <wp:posOffset>48260</wp:posOffset>
                  </wp:positionV>
                  <wp:extent cx="699135" cy="725170"/>
                  <wp:effectExtent l="0" t="0" r="1905" b="6350"/>
                  <wp:wrapNone/>
                  <wp:docPr id="17" name="image34.png"/>
                  <wp:cNvGraphicFramePr/>
                  <a:graphic xmlns:a="http://schemas.openxmlformats.org/drawingml/2006/main">
                    <a:graphicData uri="http://schemas.openxmlformats.org/drawingml/2006/picture">
                      <pic:pic xmlns:pic="http://schemas.openxmlformats.org/drawingml/2006/picture">
                        <pic:nvPicPr>
                          <pic:cNvPr id="17" name="image34.png"/>
                          <pic:cNvPicPr/>
                        </pic:nvPicPr>
                        <pic:blipFill>
                          <a:blip r:embed="rId23"/>
                          <a:stretch>
                            <a:fillRect/>
                          </a:stretch>
                        </pic:blipFill>
                        <pic:spPr>
                          <a:xfrm>
                            <a:off x="0" y="0"/>
                            <a:ext cx="699135" cy="72517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尺寸：80*80cm，厚度9.5cm；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材质：外面为帆布材质，内里填充珍珠棉，抗压，回弹性好；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结构：三折设计，收纳方便。</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游戏垫</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73025</wp:posOffset>
                  </wp:positionH>
                  <wp:positionV relativeFrom="paragraph">
                    <wp:posOffset>48895</wp:posOffset>
                  </wp:positionV>
                  <wp:extent cx="730885" cy="749935"/>
                  <wp:effectExtent l="0" t="0" r="635" b="12065"/>
                  <wp:wrapNone/>
                  <wp:docPr id="18" name="image33.png"/>
                  <wp:cNvGraphicFramePr/>
                  <a:graphic xmlns:a="http://schemas.openxmlformats.org/drawingml/2006/main">
                    <a:graphicData uri="http://schemas.openxmlformats.org/drawingml/2006/picture">
                      <pic:pic xmlns:pic="http://schemas.openxmlformats.org/drawingml/2006/picture">
                        <pic:nvPicPr>
                          <pic:cNvPr id="18" name="image33.png"/>
                          <pic:cNvPicPr/>
                        </pic:nvPicPr>
                        <pic:blipFill>
                          <a:blip r:embed="rId24"/>
                          <a:stretch>
                            <a:fillRect/>
                          </a:stretch>
                        </pic:blipFill>
                        <pic:spPr>
                          <a:xfrm>
                            <a:off x="0" y="0"/>
                            <a:ext cx="730885" cy="74993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尺寸：100*100cm，厚度9.5cm；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材质：外面为帆布材质，内里填充珍珠棉，抗压，回弹性好。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结构：两折设计，收纳方便。</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足球绕杆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152400</wp:posOffset>
                  </wp:positionH>
                  <wp:positionV relativeFrom="paragraph">
                    <wp:posOffset>99060</wp:posOffset>
                  </wp:positionV>
                  <wp:extent cx="602615" cy="716280"/>
                  <wp:effectExtent l="0" t="0" r="6985" b="0"/>
                  <wp:wrapNone/>
                  <wp:docPr id="19" name="图片_13"/>
                  <wp:cNvGraphicFramePr/>
                  <a:graphic xmlns:a="http://schemas.openxmlformats.org/drawingml/2006/main">
                    <a:graphicData uri="http://schemas.openxmlformats.org/drawingml/2006/picture">
                      <pic:pic xmlns:pic="http://schemas.openxmlformats.org/drawingml/2006/picture">
                        <pic:nvPicPr>
                          <pic:cNvPr id="19" name="图片_13"/>
                          <pic:cNvPicPr/>
                        </pic:nvPicPr>
                        <pic:blipFill>
                          <a:blip r:embed="rId25"/>
                          <a:stretch>
                            <a:fillRect/>
                          </a:stretch>
                        </pic:blipFill>
                        <pic:spPr>
                          <a:xfrm>
                            <a:off x="0" y="0"/>
                            <a:ext cx="602615" cy="71628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采用高强度塑料制成。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足球门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53340</wp:posOffset>
                  </wp:positionH>
                  <wp:positionV relativeFrom="paragraph">
                    <wp:posOffset>137160</wp:posOffset>
                  </wp:positionV>
                  <wp:extent cx="864235" cy="681990"/>
                  <wp:effectExtent l="0" t="0" r="4445" b="3810"/>
                  <wp:wrapNone/>
                  <wp:docPr id="20" name="图片_9"/>
                  <wp:cNvGraphicFramePr/>
                  <a:graphic xmlns:a="http://schemas.openxmlformats.org/drawingml/2006/main">
                    <a:graphicData uri="http://schemas.openxmlformats.org/drawingml/2006/picture">
                      <pic:pic xmlns:pic="http://schemas.openxmlformats.org/drawingml/2006/picture">
                        <pic:nvPicPr>
                          <pic:cNvPr id="20" name="图片_9"/>
                          <pic:cNvPicPr/>
                        </pic:nvPicPr>
                        <pic:blipFill>
                          <a:blip r:embed="rId26"/>
                          <a:stretch>
                            <a:fillRect/>
                          </a:stretch>
                        </pic:blipFill>
                        <pic:spPr>
                          <a:xfrm>
                            <a:off x="0" y="0"/>
                            <a:ext cx="864235" cy="68199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管径48mm，精选钢材一次弯曲成型，框架采用静电喷塑工艺。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跨栏</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30480</wp:posOffset>
                  </wp:positionH>
                  <wp:positionV relativeFrom="paragraph">
                    <wp:posOffset>45720</wp:posOffset>
                  </wp:positionV>
                  <wp:extent cx="885825" cy="744220"/>
                  <wp:effectExtent l="0" t="0" r="13335" b="2540"/>
                  <wp:wrapNone/>
                  <wp:docPr id="21" name="图片_10"/>
                  <wp:cNvGraphicFramePr/>
                  <a:graphic xmlns:a="http://schemas.openxmlformats.org/drawingml/2006/main">
                    <a:graphicData uri="http://schemas.openxmlformats.org/drawingml/2006/picture">
                      <pic:pic xmlns:pic="http://schemas.openxmlformats.org/drawingml/2006/picture">
                        <pic:nvPicPr>
                          <pic:cNvPr id="21" name="图片_10"/>
                          <pic:cNvPicPr/>
                        </pic:nvPicPr>
                        <pic:blipFill>
                          <a:blip r:embed="rId27"/>
                          <a:stretch>
                            <a:fillRect/>
                          </a:stretch>
                        </pic:blipFill>
                        <pic:spPr>
                          <a:xfrm>
                            <a:off x="0" y="0"/>
                            <a:ext cx="885825" cy="74422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优质塑料，颜色鲜艳，不易变形，折不断，耐磨。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平衡木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53340</wp:posOffset>
                  </wp:positionH>
                  <wp:positionV relativeFrom="paragraph">
                    <wp:posOffset>45720</wp:posOffset>
                  </wp:positionV>
                  <wp:extent cx="823595" cy="727710"/>
                  <wp:effectExtent l="0" t="0" r="14605" b="3810"/>
                  <wp:wrapNone/>
                  <wp:docPr id="22" name="图片_12"/>
                  <wp:cNvGraphicFramePr/>
                  <a:graphic xmlns:a="http://schemas.openxmlformats.org/drawingml/2006/main">
                    <a:graphicData uri="http://schemas.openxmlformats.org/drawingml/2006/picture">
                      <pic:pic xmlns:pic="http://schemas.openxmlformats.org/drawingml/2006/picture">
                        <pic:nvPicPr>
                          <pic:cNvPr id="22" name="图片_12"/>
                          <pic:cNvPicPr/>
                        </pic:nvPicPr>
                        <pic:blipFill>
                          <a:blip r:embed="rId28"/>
                          <a:stretch>
                            <a:fillRect/>
                          </a:stretch>
                        </pic:blipFill>
                        <pic:spPr>
                          <a:xfrm>
                            <a:off x="0" y="0"/>
                            <a:ext cx="823595" cy="727710"/>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优质PVC网格材质。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53975</wp:posOffset>
                  </wp:positionH>
                  <wp:positionV relativeFrom="paragraph">
                    <wp:posOffset>60960</wp:posOffset>
                  </wp:positionV>
                  <wp:extent cx="814705" cy="711835"/>
                  <wp:effectExtent l="0" t="0" r="8255" b="4445"/>
                  <wp:wrapNone/>
                  <wp:docPr id="23" name="图片_11"/>
                  <wp:cNvGraphicFramePr/>
                  <a:graphic xmlns:a="http://schemas.openxmlformats.org/drawingml/2006/main">
                    <a:graphicData uri="http://schemas.openxmlformats.org/drawingml/2006/picture">
                      <pic:pic xmlns:pic="http://schemas.openxmlformats.org/drawingml/2006/picture">
                        <pic:nvPicPr>
                          <pic:cNvPr id="23" name="图片_11"/>
                          <pic:cNvPicPr/>
                        </pic:nvPicPr>
                        <pic:blipFill>
                          <a:blip r:embed="rId29"/>
                          <a:stretch>
                            <a:fillRect/>
                          </a:stretch>
                        </pic:blipFill>
                        <pic:spPr>
                          <a:xfrm>
                            <a:off x="0" y="0"/>
                            <a:ext cx="814705" cy="711835"/>
                          </a:xfrm>
                          <a:prstGeom prst="rect">
                            <a:avLst/>
                          </a:prstGeom>
                          <a:noFill/>
                          <a:ln>
                            <a:noFill/>
                          </a:ln>
                        </pic:spPr>
                      </pic:pic>
                    </a:graphicData>
                  </a:graphic>
                </wp:anchor>
              </w:drawing>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优质PVC网格材质。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bl>
    <w:p>
      <w:pPr>
        <w:pageBreakBefore w:val="0"/>
        <w:kinsoku/>
        <w:wordWrap/>
        <w:overflowPunct/>
        <w:topLinePunct w:val="0"/>
        <w:autoSpaceDE/>
        <w:autoSpaceDN/>
        <w:bidi w:val="0"/>
        <w:spacing w:beforeLines="0" w:afterLines="0" w:line="360" w:lineRule="auto"/>
        <w:jc w:val="both"/>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both"/>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eastAsia="zh-CN"/>
        </w:rPr>
        <w:t>第四章</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bCs/>
          <w:sz w:val="32"/>
          <w:szCs w:val="32"/>
        </w:rPr>
        <w:t>合同条款及合同格式</w:t>
      </w:r>
    </w:p>
    <w:p>
      <w:pPr>
        <w:pStyle w:val="14"/>
        <w:pageBreakBefore w:val="0"/>
        <w:kinsoku/>
        <w:wordWrap/>
        <w:overflowPunct/>
        <w:topLinePunct w:val="0"/>
        <w:autoSpaceDE/>
        <w:autoSpaceDN/>
        <w:bidi w:val="0"/>
        <w:spacing w:line="360" w:lineRule="auto"/>
        <w:rPr>
          <w:rFonts w:hint="eastAsia" w:ascii="仿宋_GB2312" w:hAnsi="仿宋_GB2312" w:eastAsia="仿宋_GB2312" w:cs="仿宋_GB2312"/>
          <w:b/>
          <w:bCs/>
          <w:color w:val="000000"/>
          <w:kern w:val="0"/>
          <w:sz w:val="32"/>
          <w:szCs w:val="32"/>
          <w:shd w:val="clear" w:color="auto" w:fill="FFFFFF"/>
          <w:lang w:val="en-US" w:eastAsia="zh-CN" w:bidi="ar-SA"/>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酒泉市第四幼儿园</w:t>
      </w:r>
      <w:r>
        <w:rPr>
          <w:rFonts w:hint="eastAsia" w:ascii="仿宋" w:hAnsi="仿宋" w:eastAsia="仿宋" w:cs="仿宋"/>
          <w:b/>
          <w:bCs/>
          <w:sz w:val="32"/>
          <w:szCs w:val="32"/>
          <w:lang w:val="en-US" w:eastAsia="zh-CN"/>
        </w:rPr>
        <w:t>安吉游戏器械采购项目</w:t>
      </w:r>
    </w:p>
    <w:p>
      <w:pPr>
        <w:spacing w:line="360" w:lineRule="auto"/>
        <w:jc w:val="center"/>
        <w:rPr>
          <w:rFonts w:hint="eastAsia" w:ascii="宋体" w:hAnsi="宋体" w:cs="仿宋"/>
          <w:b/>
          <w:sz w:val="36"/>
          <w:szCs w:val="36"/>
        </w:rPr>
      </w:pPr>
    </w:p>
    <w:p>
      <w:pPr>
        <w:spacing w:line="360" w:lineRule="auto"/>
        <w:jc w:val="center"/>
        <w:rPr>
          <w:rFonts w:hint="eastAsia" w:ascii="宋体" w:hAnsi="宋体" w:cs="仿宋"/>
          <w:b/>
          <w:sz w:val="52"/>
          <w:szCs w:val="52"/>
        </w:rPr>
      </w:pPr>
    </w:p>
    <w:p>
      <w:pPr>
        <w:pStyle w:val="2"/>
        <w:rPr>
          <w:rFonts w:hint="eastAsia"/>
        </w:rPr>
      </w:pPr>
    </w:p>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合</w:t>
      </w:r>
    </w:p>
    <w:p>
      <w:pPr>
        <w:spacing w:line="360" w:lineRule="auto"/>
        <w:rPr>
          <w:rFonts w:hint="eastAsia" w:ascii="仿宋" w:hAnsi="仿宋" w:eastAsia="仿宋" w:cs="仿宋"/>
          <w:b/>
          <w:sz w:val="36"/>
          <w:szCs w:val="36"/>
        </w:rPr>
      </w:pPr>
    </w:p>
    <w:p>
      <w:pPr>
        <w:pStyle w:val="18"/>
        <w:spacing w:line="360" w:lineRule="auto"/>
        <w:rPr>
          <w:rFonts w:hint="eastAsia" w:ascii="仿宋" w:hAnsi="仿宋" w:eastAsia="仿宋" w:cs="仿宋"/>
          <w:sz w:val="36"/>
          <w:szCs w:val="36"/>
        </w:rPr>
      </w:pPr>
    </w:p>
    <w:p>
      <w:pPr>
        <w:spacing w:line="360" w:lineRule="auto"/>
        <w:jc w:val="center"/>
        <w:rPr>
          <w:rFonts w:hint="eastAsia" w:ascii="宋体" w:hAnsi="宋体" w:eastAsia="宋体" w:cs="仿宋"/>
          <w:b/>
          <w:sz w:val="52"/>
          <w:szCs w:val="52"/>
          <w:lang w:val="en-US" w:eastAsia="zh-CN"/>
        </w:rPr>
      </w:pPr>
      <w:r>
        <w:rPr>
          <w:rFonts w:hint="eastAsia" w:ascii="仿宋" w:hAnsi="仿宋" w:eastAsia="仿宋" w:cs="仿宋"/>
          <w:b/>
          <w:sz w:val="36"/>
          <w:szCs w:val="36"/>
        </w:rPr>
        <w:t>同</w:t>
      </w:r>
      <w:r>
        <w:rPr>
          <w:rFonts w:hint="eastAsia" w:ascii="仿宋" w:hAnsi="仿宋" w:eastAsia="仿宋" w:cs="仿宋"/>
          <w:b/>
          <w:sz w:val="52"/>
          <w:szCs w:val="52"/>
          <w:lang w:val="en-US" w:eastAsia="zh-CN"/>
        </w:rPr>
        <w:t xml:space="preserve"> </w:t>
      </w:r>
    </w:p>
    <w:p>
      <w:pPr>
        <w:spacing w:line="360" w:lineRule="auto"/>
        <w:jc w:val="center"/>
        <w:rPr>
          <w:rFonts w:hint="eastAsia" w:ascii="宋体" w:hAnsi="宋体" w:cs="仿宋"/>
          <w:sz w:val="44"/>
          <w:szCs w:val="44"/>
        </w:rPr>
      </w:pPr>
    </w:p>
    <w:p>
      <w:pPr>
        <w:pStyle w:val="18"/>
        <w:spacing w:line="360" w:lineRule="auto"/>
        <w:rPr>
          <w:rFonts w:hint="eastAsia" w:ascii="宋体" w:hAnsi="宋体"/>
        </w:rPr>
      </w:pPr>
    </w:p>
    <w:p>
      <w:pPr>
        <w:spacing w:line="360" w:lineRule="auto"/>
        <w:rPr>
          <w:rFonts w:ascii="宋体" w:hAnsi="宋体" w:cs="仿宋"/>
          <w:b/>
          <w:sz w:val="24"/>
        </w:rPr>
      </w:pPr>
    </w:p>
    <w:p>
      <w:pPr>
        <w:pStyle w:val="2"/>
      </w:pPr>
    </w:p>
    <w:p>
      <w:pPr>
        <w:pStyle w:val="18"/>
        <w:rPr>
          <w:rFonts w:eastAsia="仿宋_GB2312"/>
          <w:sz w:val="32"/>
          <w:szCs w:val="32"/>
        </w:rPr>
      </w:pPr>
    </w:p>
    <w:p>
      <w:pPr>
        <w:pStyle w:val="18"/>
        <w:rPr>
          <w:rFonts w:eastAsia="仿宋_GB2312"/>
          <w:sz w:val="32"/>
          <w:szCs w:val="32"/>
        </w:rPr>
      </w:pPr>
    </w:p>
    <w:p>
      <w:pPr>
        <w:pStyle w:val="18"/>
        <w:rPr>
          <w:rFonts w:hint="eastAsia" w:eastAsia="仿宋_GB2312"/>
          <w:sz w:val="32"/>
          <w:szCs w:val="32"/>
        </w:rPr>
      </w:pPr>
    </w:p>
    <w:p>
      <w:pPr>
        <w:spacing w:line="360" w:lineRule="auto"/>
        <w:ind w:firstLine="1285" w:firstLineChars="400"/>
        <w:rPr>
          <w:rFonts w:hint="eastAsia" w:ascii="仿宋" w:hAnsi="仿宋" w:eastAsia="仿宋" w:cs="仿宋"/>
          <w:bCs/>
          <w:sz w:val="32"/>
          <w:szCs w:val="32"/>
          <w:u w:val="single"/>
          <w:lang w:val="en-US" w:eastAsia="zh-CN"/>
        </w:rPr>
      </w:pPr>
      <w:r>
        <w:rPr>
          <w:rFonts w:hint="eastAsia" w:ascii="仿宋" w:hAnsi="仿宋" w:eastAsia="仿宋" w:cs="仿宋"/>
          <w:b/>
          <w:sz w:val="32"/>
          <w:szCs w:val="32"/>
        </w:rPr>
        <w:t>项目编号：</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rPr>
        <w:t>JQSDSYEY(20</w:t>
      </w:r>
      <w:r>
        <w:rPr>
          <w:rFonts w:hint="eastAsia" w:ascii="仿宋" w:hAnsi="仿宋" w:eastAsia="仿宋" w:cs="仿宋"/>
          <w:bCs/>
          <w:sz w:val="32"/>
          <w:szCs w:val="32"/>
          <w:u w:val="single"/>
          <w:lang w:val="en-US" w:eastAsia="zh-CN"/>
        </w:rPr>
        <w:t>21</w:t>
      </w:r>
      <w:r>
        <w:rPr>
          <w:rFonts w:hint="eastAsia" w:ascii="仿宋" w:hAnsi="仿宋" w:eastAsia="仿宋" w:cs="仿宋"/>
          <w:bCs/>
          <w:sz w:val="32"/>
          <w:szCs w:val="32"/>
          <w:u w:val="single"/>
        </w:rPr>
        <w:t>)</w:t>
      </w:r>
      <w:r>
        <w:rPr>
          <w:rFonts w:hint="eastAsia" w:ascii="仿宋" w:hAnsi="仿宋" w:eastAsia="仿宋" w:cs="仿宋"/>
          <w:bCs/>
          <w:sz w:val="32"/>
          <w:szCs w:val="32"/>
          <w:u w:val="single"/>
          <w:lang w:val="en-US" w:eastAsia="zh-CN"/>
        </w:rPr>
        <w:t>16</w:t>
      </w:r>
      <w:r>
        <w:rPr>
          <w:rFonts w:hint="eastAsia" w:ascii="仿宋" w:hAnsi="仿宋" w:eastAsia="仿宋" w:cs="仿宋"/>
          <w:bCs/>
          <w:sz w:val="32"/>
          <w:szCs w:val="32"/>
          <w:u w:val="single"/>
        </w:rPr>
        <w:t>号</w:t>
      </w:r>
      <w:r>
        <w:rPr>
          <w:rFonts w:hint="eastAsia" w:ascii="仿宋" w:hAnsi="仿宋" w:eastAsia="仿宋" w:cs="仿宋"/>
          <w:bCs/>
          <w:sz w:val="32"/>
          <w:szCs w:val="32"/>
          <w:u w:val="single"/>
          <w:lang w:val="en-US" w:eastAsia="zh-CN"/>
        </w:rPr>
        <w:t xml:space="preserve">      </w:t>
      </w:r>
    </w:p>
    <w:p>
      <w:pPr>
        <w:spacing w:line="360" w:lineRule="auto"/>
        <w:ind w:firstLine="1285" w:firstLineChars="400"/>
        <w:rPr>
          <w:rFonts w:hint="eastAsia" w:ascii="仿宋" w:hAnsi="仿宋" w:eastAsia="仿宋" w:cs="仿宋"/>
          <w:sz w:val="32"/>
          <w:szCs w:val="32"/>
        </w:rPr>
      </w:pPr>
      <w:r>
        <w:rPr>
          <w:rFonts w:hint="eastAsia" w:ascii="仿宋" w:hAnsi="仿宋" w:eastAsia="仿宋" w:cs="仿宋"/>
          <w:b/>
          <w:sz w:val="32"/>
          <w:szCs w:val="32"/>
        </w:rPr>
        <w:t>采购单位：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bCs/>
          <w:sz w:val="32"/>
          <w:szCs w:val="32"/>
          <w:u w:val="single"/>
          <w:lang w:val="en-US" w:eastAsia="zh-CN"/>
        </w:rPr>
        <w:t xml:space="preserve">酒泉市第四幼儿园   </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p>
    <w:p>
      <w:pPr>
        <w:spacing w:line="360" w:lineRule="auto"/>
        <w:ind w:firstLine="1285" w:firstLineChars="400"/>
        <w:rPr>
          <w:rFonts w:hint="eastAsia" w:ascii="仿宋" w:hAnsi="仿宋" w:eastAsia="仿宋" w:cs="仿宋"/>
          <w:bCs/>
          <w:sz w:val="32"/>
          <w:szCs w:val="32"/>
          <w:u w:val="single"/>
          <w:lang w:val="en-US" w:eastAsia="zh-CN"/>
        </w:rPr>
      </w:pPr>
      <w:r>
        <w:rPr>
          <w:rFonts w:hint="eastAsia" w:ascii="仿宋" w:hAnsi="仿宋" w:eastAsia="仿宋" w:cs="仿宋"/>
          <w:b/>
          <w:sz w:val="32"/>
          <w:szCs w:val="32"/>
        </w:rPr>
        <w:t>供货单位：</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bCs/>
          <w:sz w:val="32"/>
          <w:szCs w:val="32"/>
          <w:u w:val="single"/>
          <w:lang w:val="en-US" w:eastAsia="zh-CN"/>
        </w:rPr>
        <w:t xml:space="preserve"> </w:t>
      </w:r>
    </w:p>
    <w:p>
      <w:pPr>
        <w:spacing w:line="360" w:lineRule="auto"/>
        <w:ind w:firstLine="1285" w:firstLineChars="400"/>
        <w:rPr>
          <w:rFonts w:hint="eastAsia" w:ascii="仿宋" w:hAnsi="仿宋" w:eastAsia="仿宋" w:cs="仿宋"/>
          <w:b/>
          <w:sz w:val="32"/>
          <w:szCs w:val="32"/>
          <w:lang w:val="en-US" w:eastAsia="zh-CN"/>
        </w:rPr>
      </w:pPr>
      <w:r>
        <w:rPr>
          <w:rFonts w:hint="eastAsia" w:ascii="仿宋" w:hAnsi="仿宋" w:eastAsia="仿宋" w:cs="仿宋"/>
          <w:b/>
          <w:sz w:val="32"/>
          <w:szCs w:val="32"/>
        </w:rPr>
        <w:t>签订日期：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二〇</w:t>
      </w:r>
      <w:r>
        <w:rPr>
          <w:rFonts w:hint="eastAsia" w:ascii="仿宋" w:hAnsi="仿宋" w:eastAsia="仿宋" w:cs="仿宋"/>
          <w:sz w:val="32"/>
          <w:szCs w:val="32"/>
          <w:u w:val="single"/>
          <w:lang w:eastAsia="zh-CN"/>
        </w:rPr>
        <w:t>二一</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 xml:space="preserve">十月       </w:t>
      </w:r>
    </w:p>
    <w:p>
      <w:pPr>
        <w:pStyle w:val="18"/>
        <w:rPr>
          <w:rFonts w:hint="eastAsia" w:eastAsia="仿宋_GB2312"/>
          <w:sz w:val="32"/>
          <w:szCs w:val="32"/>
        </w:rPr>
      </w:pPr>
    </w:p>
    <w:p>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甲方（采购</w:t>
      </w:r>
      <w:r>
        <w:rPr>
          <w:rFonts w:hint="eastAsia" w:ascii="仿宋" w:hAnsi="仿宋" w:eastAsia="仿宋" w:cs="仿宋"/>
          <w:b/>
          <w:sz w:val="28"/>
          <w:szCs w:val="28"/>
          <w:lang w:val="en-US" w:eastAsia="zh-CN"/>
        </w:rPr>
        <w:t>单位</w:t>
      </w:r>
      <w:r>
        <w:rPr>
          <w:rFonts w:hint="eastAsia" w:ascii="仿宋" w:hAnsi="仿宋" w:eastAsia="仿宋" w:cs="仿宋"/>
          <w:b/>
          <w:sz w:val="28"/>
          <w:szCs w:val="28"/>
        </w:rPr>
        <w:t>）：</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酒泉市第四幼儿园         </w:t>
      </w:r>
    </w:p>
    <w:p>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b/>
          <w:sz w:val="28"/>
          <w:szCs w:val="28"/>
          <w:u w:val="single"/>
        </w:rPr>
      </w:pPr>
      <w:r>
        <w:rPr>
          <w:rFonts w:hint="eastAsia" w:ascii="仿宋" w:hAnsi="仿宋" w:eastAsia="仿宋" w:cs="仿宋"/>
          <w:b/>
          <w:sz w:val="28"/>
          <w:szCs w:val="28"/>
        </w:rPr>
        <w:t>乙方（</w:t>
      </w:r>
      <w:r>
        <w:rPr>
          <w:rFonts w:hint="eastAsia" w:ascii="仿宋" w:hAnsi="仿宋" w:eastAsia="仿宋" w:cs="仿宋"/>
          <w:b/>
          <w:sz w:val="28"/>
          <w:szCs w:val="28"/>
          <w:lang w:val="en-US" w:eastAsia="zh-CN"/>
        </w:rPr>
        <w:t>供货单位</w:t>
      </w:r>
      <w:r>
        <w:rPr>
          <w:rFonts w:hint="eastAsia" w:ascii="仿宋" w:hAnsi="仿宋" w:eastAsia="仿宋" w:cs="仿宋"/>
          <w:b/>
          <w:sz w:val="28"/>
          <w:szCs w:val="28"/>
        </w:rPr>
        <w:t>）：</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p>
    <w:p>
      <w:pPr>
        <w:keepNext w:val="0"/>
        <w:keepLines w:val="0"/>
        <w:pageBreakBefore w:val="0"/>
        <w:widowControl w:val="0"/>
        <w:tabs>
          <w:tab w:val="left" w:pos="993"/>
        </w:tabs>
        <w:kinsoku/>
        <w:wordWrap/>
        <w:overflowPunct/>
        <w:topLinePunct w:val="0"/>
        <w:bidi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根据</w:t>
      </w:r>
      <w:r>
        <w:rPr>
          <w:rFonts w:hint="eastAsia" w:ascii="仿宋" w:hAnsi="仿宋" w:eastAsia="仿宋" w:cs="仿宋"/>
          <w:sz w:val="28"/>
          <w:szCs w:val="28"/>
          <w:u w:val="single"/>
        </w:rPr>
        <w:t>酒泉市第四幼儿园</w:t>
      </w:r>
      <w:r>
        <w:rPr>
          <w:rFonts w:hint="eastAsia" w:ascii="仿宋" w:hAnsi="仿宋" w:eastAsia="仿宋" w:cs="仿宋"/>
          <w:sz w:val="28"/>
          <w:szCs w:val="28"/>
          <w:u w:val="single"/>
          <w:lang w:val="en-US" w:eastAsia="zh-CN"/>
        </w:rPr>
        <w:t>安吉游戏器械采购项目</w:t>
      </w:r>
      <w:r>
        <w:rPr>
          <w:rFonts w:hint="eastAsia" w:ascii="仿宋" w:hAnsi="仿宋" w:eastAsia="仿宋" w:cs="仿宋"/>
          <w:sz w:val="28"/>
          <w:szCs w:val="28"/>
        </w:rPr>
        <w:t>的询价结果，按照《中华人民共和国政府采购法》、《中华人民共和国合同法》的规定，经双方协商，本着平等互利和诚实信用的原则，一致同意签订本合同如下：</w:t>
      </w:r>
    </w:p>
    <w:p>
      <w:pPr>
        <w:keepNext w:val="0"/>
        <w:keepLines w:val="0"/>
        <w:pageBreakBefore w:val="0"/>
        <w:widowControl w:val="0"/>
        <w:numPr>
          <w:ilvl w:val="0"/>
          <w:numId w:val="3"/>
        </w:numPr>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货物内容</w:t>
      </w:r>
    </w:p>
    <w:tbl>
      <w:tblPr>
        <w:tblStyle w:val="15"/>
        <w:tblW w:w="9295" w:type="dxa"/>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166"/>
        <w:gridCol w:w="1219"/>
        <w:gridCol w:w="2417"/>
        <w:gridCol w:w="926"/>
        <w:gridCol w:w="685"/>
        <w:gridCol w:w="1097"/>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规格及型号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单价（元）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adjustRightInd w:val="0"/>
        <w:snapToGrid w:val="0"/>
        <w:spacing w:line="400" w:lineRule="exact"/>
        <w:rPr>
          <w:rFonts w:hint="eastAsia" w:ascii="仿宋" w:hAnsi="仿宋" w:eastAsia="仿宋" w:cs="仿宋"/>
          <w:sz w:val="28"/>
          <w:szCs w:val="28"/>
        </w:rPr>
      </w:pPr>
      <w:r>
        <w:rPr>
          <w:rFonts w:hint="eastAsia" w:ascii="仿宋" w:hAnsi="仿宋" w:eastAsia="仿宋" w:cs="仿宋"/>
          <w:sz w:val="28"/>
          <w:szCs w:val="28"/>
        </w:rPr>
        <w:t>合同总额</w:t>
      </w:r>
      <w:r>
        <w:rPr>
          <w:rFonts w:hint="eastAsia" w:ascii="仿宋_GB2312" w:hAnsi="仿宋_GB2312" w:eastAsia="仿宋_GB2312" w:cs="仿宋_GB2312"/>
          <w:sz w:val="28"/>
          <w:szCs w:val="28"/>
          <w:lang w:val="en-US" w:eastAsia="zh-CN"/>
        </w:rPr>
        <w:t>包含货物自身价款、安装费、检测、调试、运费、保修费、税费、装卸费、售后服务</w:t>
      </w:r>
      <w:r>
        <w:rPr>
          <w:rFonts w:hint="eastAsia" w:ascii="仿宋" w:hAnsi="仿宋" w:eastAsia="仿宋" w:cs="仿宋"/>
          <w:sz w:val="28"/>
          <w:szCs w:val="28"/>
        </w:rPr>
        <w:t>及相关伴随服务</w:t>
      </w:r>
      <w:r>
        <w:rPr>
          <w:rFonts w:hint="eastAsia" w:ascii="仿宋_GB2312" w:hAnsi="仿宋_GB2312" w:eastAsia="仿宋_GB2312" w:cs="仿宋_GB2312"/>
          <w:sz w:val="28"/>
          <w:szCs w:val="28"/>
          <w:lang w:val="en-US" w:eastAsia="zh-CN"/>
        </w:rPr>
        <w:t>等全部费用</w:t>
      </w:r>
      <w:r>
        <w:rPr>
          <w:rFonts w:hint="eastAsia" w:ascii="仿宋" w:hAnsi="仿宋" w:eastAsia="仿宋" w:cs="仿宋"/>
          <w:sz w:val="28"/>
          <w:szCs w:val="28"/>
        </w:rPr>
        <w:t>。</w:t>
      </w:r>
    </w:p>
    <w:p>
      <w:pPr>
        <w:adjustRightInd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注：货物名称内容必须与询价</w:t>
      </w:r>
      <w:r>
        <w:rPr>
          <w:rFonts w:hint="eastAsia" w:ascii="仿宋" w:hAnsi="仿宋" w:eastAsia="仿宋" w:cs="仿宋"/>
          <w:sz w:val="28"/>
          <w:szCs w:val="28"/>
          <w:lang w:eastAsia="zh-CN"/>
        </w:rPr>
        <w:t>公告</w:t>
      </w:r>
      <w:r>
        <w:rPr>
          <w:rFonts w:hint="eastAsia" w:ascii="仿宋" w:hAnsi="仿宋" w:eastAsia="仿宋" w:cs="仿宋"/>
          <w:sz w:val="28"/>
          <w:szCs w:val="28"/>
        </w:rPr>
        <w:t>中货物名称内容一致。</w:t>
      </w:r>
    </w:p>
    <w:p>
      <w:pPr>
        <w:keepNext w:val="0"/>
        <w:keepLines w:val="0"/>
        <w:pageBreakBefore w:val="0"/>
        <w:widowControl w:val="0"/>
        <w:numPr>
          <w:ilvl w:val="0"/>
          <w:numId w:val="3"/>
        </w:numPr>
        <w:kinsoku/>
        <w:wordWrap/>
        <w:overflowPunct/>
        <w:topLinePunct w:val="0"/>
        <w:bidi w:val="0"/>
        <w:adjustRightInd w:val="0"/>
        <w:snapToGrid w:val="0"/>
        <w:spacing w:line="440" w:lineRule="exact"/>
        <w:ind w:left="0" w:leftChars="0" w:firstLine="562"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b/>
          <w:sz w:val="28"/>
          <w:szCs w:val="28"/>
        </w:rPr>
        <w:t>合同金额</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小写：   </w:t>
      </w:r>
      <w:r>
        <w:rPr>
          <w:rFonts w:hint="eastAsia" w:ascii="仿宋" w:hAnsi="仿宋" w:eastAsia="仿宋" w:cs="仿宋"/>
          <w:sz w:val="28"/>
          <w:szCs w:val="28"/>
        </w:rPr>
        <w:t>元</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三、货物要求</w:t>
      </w:r>
      <w:r>
        <w:rPr>
          <w:rFonts w:hint="eastAsia" w:ascii="仿宋" w:hAnsi="仿宋" w:eastAsia="仿宋" w:cs="仿宋"/>
          <w:b/>
          <w:sz w:val="28"/>
          <w:szCs w:val="28"/>
          <w:lang w:val="en-US" w:eastAsia="zh-CN"/>
        </w:rPr>
        <w:t xml:space="preserve"> </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t>1.所有货物必须是国家认证的合格产品；</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t>2.所有货物必须符合国家质量检测标准</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交货期、交货方式及交货地点</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t>交货期</w:t>
      </w:r>
      <w:r>
        <w:rPr>
          <w:rFonts w:hint="eastAsia" w:ascii="仿宋" w:hAnsi="仿宋" w:eastAsia="仿宋" w:cs="仿宋"/>
          <w:sz w:val="28"/>
          <w:szCs w:val="28"/>
          <w:lang w:val="en-US" w:eastAsia="zh-CN"/>
        </w:rPr>
        <w:t>限</w:t>
      </w:r>
      <w:r>
        <w:rPr>
          <w:rFonts w:hint="eastAsia" w:ascii="仿宋" w:hAnsi="仿宋" w:eastAsia="仿宋" w:cs="仿宋"/>
          <w:sz w:val="28"/>
          <w:szCs w:val="28"/>
        </w:rPr>
        <w:t>：合同生效后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天内完成供货及验收。</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t>交货方式：合同货物到达甲方指定交货地点时，甲乙双方现场确认货物。</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sz w:val="28"/>
          <w:szCs w:val="28"/>
          <w:u w:val="single"/>
        </w:rPr>
      </w:pPr>
      <w:r>
        <w:rPr>
          <w:rFonts w:hint="eastAsia" w:ascii="仿宋" w:hAnsi="仿宋" w:eastAsia="仿宋" w:cs="仿宋"/>
          <w:sz w:val="28"/>
          <w:szCs w:val="28"/>
        </w:rPr>
        <w:t>交货地点：甲方指定地点。</w:t>
      </w:r>
    </w:p>
    <w:p>
      <w:pPr>
        <w:keepNext w:val="0"/>
        <w:keepLines w:val="0"/>
        <w:pageBreakBefore w:val="0"/>
        <w:widowControl w:val="0"/>
        <w:numPr>
          <w:ilvl w:val="0"/>
          <w:numId w:val="4"/>
        </w:numPr>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付款方式</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验收合格后付</w:t>
      </w:r>
      <w:r>
        <w:rPr>
          <w:rFonts w:hint="eastAsia" w:ascii="仿宋" w:hAnsi="仿宋" w:eastAsia="仿宋" w:cs="仿宋"/>
          <w:sz w:val="28"/>
          <w:szCs w:val="28"/>
          <w:lang w:eastAsia="zh-CN"/>
        </w:rPr>
        <w:t>合同总额的</w:t>
      </w:r>
      <w:r>
        <w:rPr>
          <w:rFonts w:hint="eastAsia" w:ascii="仿宋" w:hAnsi="仿宋" w:eastAsia="仿宋" w:cs="仿宋"/>
          <w:sz w:val="28"/>
          <w:szCs w:val="28"/>
          <w:lang w:val="en-US" w:eastAsia="zh-CN"/>
        </w:rPr>
        <w:t>97%，</w:t>
      </w:r>
      <w:r>
        <w:rPr>
          <w:rFonts w:hint="eastAsia" w:ascii="仿宋" w:hAnsi="仿宋" w:eastAsia="仿宋" w:cs="仿宋"/>
          <w:sz w:val="28"/>
          <w:szCs w:val="28"/>
        </w:rPr>
        <w:t>质保期</w:t>
      </w:r>
      <w:r>
        <w:rPr>
          <w:rFonts w:hint="eastAsia" w:ascii="仿宋" w:hAnsi="仿宋" w:eastAsia="仿宋" w:cs="仿宋"/>
          <w:sz w:val="28"/>
          <w:szCs w:val="28"/>
          <w:lang w:eastAsia="zh-CN"/>
        </w:rPr>
        <w:t>结束，</w:t>
      </w:r>
      <w:r>
        <w:rPr>
          <w:rFonts w:hint="eastAsia" w:ascii="仿宋" w:hAnsi="仿宋" w:eastAsia="仿宋" w:cs="仿宋"/>
          <w:sz w:val="28"/>
          <w:szCs w:val="28"/>
        </w:rPr>
        <w:t>付</w:t>
      </w:r>
      <w:r>
        <w:rPr>
          <w:rFonts w:hint="eastAsia" w:ascii="仿宋" w:hAnsi="仿宋" w:eastAsia="仿宋" w:cs="仿宋"/>
          <w:sz w:val="28"/>
          <w:szCs w:val="28"/>
          <w:lang w:eastAsia="zh-CN"/>
        </w:rPr>
        <w:t>合同总额的</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乙方向甲方开具的正式发票，方可办理相关申报支付手续。</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六、质保期及售后服务要求</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质保期</w:t>
      </w:r>
      <w:r>
        <w:rPr>
          <w:rFonts w:hint="eastAsia" w:ascii="仿宋" w:hAnsi="仿宋" w:eastAsia="仿宋" w:cs="仿宋"/>
          <w:sz w:val="28"/>
          <w:szCs w:val="28"/>
          <w:lang w:eastAsia="zh-CN"/>
        </w:rPr>
        <w:t>一年，</w:t>
      </w:r>
      <w:r>
        <w:rPr>
          <w:rFonts w:hint="eastAsia" w:ascii="仿宋" w:hAnsi="仿宋" w:eastAsia="仿宋" w:cs="仿宋"/>
          <w:sz w:val="28"/>
          <w:szCs w:val="28"/>
        </w:rPr>
        <w:t>质保期内，如因非人为因素发现产品质量问题供货商应无条件退换。乙方应在</w:t>
      </w:r>
      <w:r>
        <w:rPr>
          <w:rFonts w:hint="eastAsia" w:ascii="仿宋" w:hAnsi="仿宋" w:eastAsia="仿宋" w:cs="仿宋"/>
          <w:sz w:val="28"/>
          <w:szCs w:val="28"/>
          <w:u w:val="single"/>
        </w:rPr>
        <w:t>肃州区</w:t>
      </w:r>
      <w:r>
        <w:rPr>
          <w:rFonts w:hint="eastAsia" w:ascii="仿宋" w:hAnsi="仿宋" w:eastAsia="仿宋" w:cs="仿宋"/>
          <w:sz w:val="28"/>
          <w:szCs w:val="28"/>
        </w:rPr>
        <w:t>设有售后服务点，对甲方的服务通知，乙方在接报后</w:t>
      </w:r>
      <w:r>
        <w:rPr>
          <w:rFonts w:hint="eastAsia" w:ascii="仿宋" w:hAnsi="仿宋" w:eastAsia="仿宋" w:cs="仿宋"/>
          <w:sz w:val="28"/>
          <w:szCs w:val="28"/>
          <w:u w:val="single"/>
        </w:rPr>
        <w:t xml:space="preserve"> 1 </w:t>
      </w:r>
      <w:r>
        <w:rPr>
          <w:rFonts w:hint="eastAsia" w:ascii="仿宋" w:hAnsi="仿宋" w:eastAsia="仿宋" w:cs="仿宋"/>
          <w:sz w:val="28"/>
          <w:szCs w:val="28"/>
        </w:rPr>
        <w:t>小时内响应，</w:t>
      </w:r>
      <w:r>
        <w:rPr>
          <w:rFonts w:hint="eastAsia" w:ascii="仿宋" w:hAnsi="仿宋" w:eastAsia="仿宋" w:cs="仿宋"/>
          <w:sz w:val="28"/>
          <w:szCs w:val="28"/>
          <w:u w:val="single"/>
        </w:rPr>
        <w:t xml:space="preserve"> 2 </w:t>
      </w:r>
      <w:r>
        <w:rPr>
          <w:rFonts w:hint="eastAsia" w:ascii="仿宋" w:hAnsi="仿宋" w:eastAsia="仿宋" w:cs="仿宋"/>
          <w:sz w:val="28"/>
          <w:szCs w:val="28"/>
        </w:rPr>
        <w:t>小时内到达现场，</w:t>
      </w:r>
      <w:r>
        <w:rPr>
          <w:rFonts w:hint="eastAsia" w:ascii="仿宋" w:hAnsi="仿宋" w:eastAsia="仿宋" w:cs="仿宋"/>
          <w:sz w:val="28"/>
          <w:szCs w:val="28"/>
          <w:u w:val="single"/>
        </w:rPr>
        <w:t xml:space="preserve"> 4 </w:t>
      </w:r>
      <w:r>
        <w:rPr>
          <w:rFonts w:hint="eastAsia" w:ascii="仿宋" w:hAnsi="仿宋" w:eastAsia="仿宋" w:cs="仿宋"/>
          <w:sz w:val="28"/>
          <w:szCs w:val="28"/>
        </w:rPr>
        <w:t>小时内处理完毕。</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七、验收</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交付验收标准依次序对照适用标准为：</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①符合中华人民共和国国家安全质量标准、环保标准或行业标准；</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②符合</w:t>
      </w:r>
      <w:r>
        <w:rPr>
          <w:rFonts w:hint="eastAsia" w:ascii="仿宋" w:hAnsi="仿宋" w:eastAsia="仿宋" w:cs="仿宋"/>
          <w:sz w:val="28"/>
          <w:szCs w:val="28"/>
          <w:lang w:eastAsia="zh-CN"/>
        </w:rPr>
        <w:t>询价公告</w:t>
      </w:r>
      <w:r>
        <w:rPr>
          <w:rFonts w:hint="eastAsia" w:ascii="仿宋" w:hAnsi="仿宋" w:eastAsia="仿宋" w:cs="仿宋"/>
          <w:sz w:val="28"/>
          <w:szCs w:val="28"/>
        </w:rPr>
        <w:t>中甲方认可的合理最佳采购、参数及各项要求,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八、违约责任与赔偿损失</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乙方交付的货物不符合</w:t>
      </w:r>
      <w:r>
        <w:rPr>
          <w:rFonts w:hint="eastAsia" w:ascii="仿宋" w:hAnsi="仿宋" w:eastAsia="仿宋" w:cs="仿宋"/>
          <w:sz w:val="28"/>
          <w:szCs w:val="28"/>
          <w:lang w:eastAsia="zh-CN"/>
        </w:rPr>
        <w:t>询价公告</w:t>
      </w:r>
      <w:r>
        <w:rPr>
          <w:rFonts w:hint="eastAsia" w:ascii="仿宋" w:hAnsi="仿宋" w:eastAsia="仿宋" w:cs="仿宋"/>
          <w:sz w:val="28"/>
          <w:szCs w:val="28"/>
        </w:rPr>
        <w:t>或本合同规定的，甲方有权拒收，并且乙方须向甲方支付本合同总价</w:t>
      </w:r>
      <w:r>
        <w:rPr>
          <w:rFonts w:hint="eastAsia" w:ascii="仿宋" w:hAnsi="仿宋" w:eastAsia="仿宋" w:cs="仿宋"/>
          <w:sz w:val="28"/>
          <w:szCs w:val="28"/>
          <w:u w:val="single"/>
        </w:rPr>
        <w:t xml:space="preserve"> 10 </w:t>
      </w:r>
      <w:r>
        <w:rPr>
          <w:rFonts w:hint="eastAsia" w:ascii="仿宋" w:hAnsi="仿宋" w:eastAsia="仿宋" w:cs="仿宋"/>
          <w:sz w:val="28"/>
          <w:szCs w:val="28"/>
        </w:rPr>
        <w:t>%的违约金。</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乙方未能按本合同规定的交货时间交付货物的或提供服务的，从逾期之日起每日按本合同总价</w:t>
      </w:r>
      <w:r>
        <w:rPr>
          <w:rFonts w:hint="eastAsia" w:ascii="仿宋" w:hAnsi="仿宋" w:eastAsia="仿宋" w:cs="仿宋"/>
          <w:sz w:val="28"/>
          <w:szCs w:val="28"/>
          <w:u w:val="single"/>
        </w:rPr>
        <w:t xml:space="preserve"> 1 ‰</w:t>
      </w:r>
      <w:r>
        <w:rPr>
          <w:rFonts w:hint="eastAsia" w:ascii="仿宋" w:hAnsi="仿宋" w:eastAsia="仿宋" w:cs="仿宋"/>
          <w:sz w:val="28"/>
          <w:szCs w:val="28"/>
        </w:rPr>
        <w:t>的数额向甲方支付违约金；逾期半个月以上的，甲方有权终止合同，由此造成的甲方经济损失由乙方承担。</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其它违约责任按《中华人民共和国合同法》处理。</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九、争议的解决</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合同执行过程中发生的任何争议，如双方不能友好协商解决，按相关法律法规处理。</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十、不可抗力</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因合同一方迟延履行合同后发生不可抗力的，不能免除迟延履行方的相应责任。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十一、税费</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十二、其它</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本合同所有附件（含补充通知、澄清、答疑会议纪要等）、</w:t>
      </w:r>
      <w:r>
        <w:rPr>
          <w:rFonts w:hint="eastAsia" w:ascii="仿宋" w:hAnsi="仿宋" w:eastAsia="仿宋" w:cs="仿宋"/>
          <w:sz w:val="28"/>
          <w:szCs w:val="28"/>
          <w:lang w:eastAsia="zh-CN"/>
        </w:rPr>
        <w:t>《询价公告》</w:t>
      </w:r>
      <w:r>
        <w:rPr>
          <w:rFonts w:hint="eastAsia" w:ascii="仿宋" w:hAnsi="仿宋" w:eastAsia="仿宋" w:cs="仿宋"/>
          <w:sz w:val="28"/>
          <w:szCs w:val="28"/>
        </w:rPr>
        <w:t>、《成交通知书》均为合同的有效组成部分，与本合同具有同等法律效力。</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如一方地址、电话、传真号码有变更，应在变更当日内书面通知对方，否则，应承担相应责任。 除甲方事先书面同意外，乙方不得部分或全部转让其应履行的合同项下的任何责任和义务。</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十三、合同生效及其他</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本合同在甲乙双方授权代表签字盖章后生效。</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如需修改合同内容，双方应签署书面修改或补充协议，该修改协议作为本合同的一个组成部分。</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b/>
          <w:bCs w:val="0"/>
          <w:sz w:val="28"/>
          <w:szCs w:val="28"/>
        </w:rPr>
      </w:pPr>
      <w:r>
        <w:rPr>
          <w:rFonts w:hint="eastAsia" w:ascii="仿宋" w:hAnsi="仿宋" w:eastAsia="仿宋" w:cs="仿宋"/>
          <w:sz w:val="28"/>
          <w:szCs w:val="28"/>
        </w:rPr>
        <w:t>本合同一式</w:t>
      </w:r>
      <w:r>
        <w:rPr>
          <w:rFonts w:hint="eastAsia" w:ascii="仿宋" w:hAnsi="仿宋" w:eastAsia="仿宋" w:cs="仿宋"/>
          <w:sz w:val="28"/>
          <w:szCs w:val="28"/>
          <w:u w:val="single"/>
          <w:lang w:val="en-US" w:eastAsia="zh-CN"/>
        </w:rPr>
        <w:t>肆</w:t>
      </w:r>
      <w:r>
        <w:rPr>
          <w:rFonts w:hint="eastAsia" w:ascii="仿宋" w:hAnsi="仿宋" w:eastAsia="仿宋" w:cs="仿宋"/>
          <w:sz w:val="28"/>
          <w:szCs w:val="28"/>
        </w:rPr>
        <w:t>份，具有同等法律效力。甲方</w:t>
      </w:r>
      <w:r>
        <w:rPr>
          <w:rFonts w:hint="eastAsia" w:ascii="仿宋" w:hAnsi="仿宋" w:eastAsia="仿宋" w:cs="仿宋"/>
          <w:sz w:val="28"/>
          <w:szCs w:val="28"/>
          <w:u w:val="single"/>
        </w:rPr>
        <w:t>贰</w:t>
      </w:r>
      <w:r>
        <w:rPr>
          <w:rFonts w:hint="eastAsia" w:ascii="仿宋" w:hAnsi="仿宋" w:eastAsia="仿宋" w:cs="仿宋"/>
          <w:sz w:val="28"/>
          <w:szCs w:val="28"/>
        </w:rPr>
        <w:t>份、乙方</w:t>
      </w:r>
      <w:r>
        <w:rPr>
          <w:rFonts w:hint="eastAsia" w:ascii="仿宋" w:hAnsi="仿宋" w:eastAsia="仿宋" w:cs="仿宋"/>
          <w:sz w:val="28"/>
          <w:szCs w:val="28"/>
          <w:u w:val="single"/>
          <w:lang w:val="en-US" w:eastAsia="zh-CN"/>
        </w:rPr>
        <w:t>贰</w:t>
      </w:r>
      <w:r>
        <w:rPr>
          <w:rFonts w:hint="eastAsia" w:ascii="仿宋" w:hAnsi="仿宋" w:eastAsia="仿宋" w:cs="仿宋"/>
          <w:sz w:val="28"/>
          <w:szCs w:val="28"/>
        </w:rPr>
        <w:t>份</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b/>
          <w:bCs w:val="0"/>
          <w:sz w:val="28"/>
          <w:szCs w:val="28"/>
        </w:rPr>
      </w:pP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b/>
          <w:bCs w:val="0"/>
          <w:sz w:val="28"/>
          <w:szCs w:val="28"/>
        </w:rPr>
      </w:pPr>
      <w:r>
        <w:rPr>
          <w:rFonts w:hint="eastAsia" w:ascii="仿宋" w:hAnsi="仿宋" w:eastAsia="仿宋" w:cs="仿宋"/>
          <w:b/>
          <w:bCs w:val="0"/>
          <w:sz w:val="28"/>
          <w:szCs w:val="28"/>
        </w:rPr>
        <w:t>甲</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方（</w:t>
      </w:r>
      <w:r>
        <w:rPr>
          <w:rFonts w:hint="eastAsia" w:ascii="仿宋" w:hAnsi="仿宋" w:eastAsia="仿宋" w:cs="仿宋"/>
          <w:b/>
          <w:bCs w:val="0"/>
          <w:sz w:val="28"/>
          <w:szCs w:val="28"/>
          <w:lang w:val="en-US" w:eastAsia="zh-CN"/>
        </w:rPr>
        <w:t>采购单位</w:t>
      </w:r>
      <w:r>
        <w:rPr>
          <w:rFonts w:hint="eastAsia" w:ascii="仿宋" w:hAnsi="仿宋" w:eastAsia="仿宋" w:cs="仿宋"/>
          <w:b/>
          <w:bCs w:val="0"/>
          <w:sz w:val="28"/>
          <w:szCs w:val="28"/>
        </w:rPr>
        <w:t>）</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color w:val="333333"/>
          <w:kern w:val="0"/>
          <w:sz w:val="28"/>
          <w:szCs w:val="28"/>
          <w:shd w:val="clear" w:color="auto" w:fill="FFFFFF"/>
          <w:lang w:val="en-US" w:eastAsia="zh-CN" w:bidi="ar"/>
        </w:rPr>
        <w:t>酒泉市第四幼儿园</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lang w:eastAsia="zh-CN"/>
        </w:rPr>
        <w:t>酒泉市</w:t>
      </w:r>
      <w:r>
        <w:rPr>
          <w:rFonts w:hint="eastAsia" w:ascii="仿宋" w:hAnsi="仿宋" w:eastAsia="仿宋" w:cs="仿宋"/>
          <w:color w:val="333333"/>
          <w:kern w:val="0"/>
          <w:sz w:val="28"/>
          <w:szCs w:val="28"/>
          <w:shd w:val="clear" w:color="auto" w:fill="FFFFFF"/>
          <w:lang w:val="en-US" w:eastAsia="zh-CN" w:bidi="ar"/>
        </w:rPr>
        <w:t>肃州区北新街15号</w:t>
      </w:r>
      <w:r>
        <w:rPr>
          <w:rFonts w:hint="eastAsia" w:ascii="仿宋" w:hAnsi="仿宋" w:eastAsia="仿宋" w:cs="仿宋"/>
          <w:color w:val="333333"/>
          <w:kern w:val="0"/>
          <w:sz w:val="28"/>
          <w:szCs w:val="28"/>
          <w:shd w:val="clear" w:color="auto" w:fill="FFFFFF"/>
          <w:lang w:bidi="ar"/>
        </w:rPr>
        <w:t xml:space="preserve"> </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或</w:t>
      </w:r>
      <w:r>
        <w:rPr>
          <w:rFonts w:hint="eastAsia" w:ascii="仿宋" w:hAnsi="仿宋" w:eastAsia="仿宋" w:cs="仿宋"/>
          <w:sz w:val="28"/>
          <w:szCs w:val="28"/>
        </w:rPr>
        <w:t>委托代理人：</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电      话：</w:t>
      </w:r>
    </w:p>
    <w:p>
      <w:pPr>
        <w:keepNext w:val="0"/>
        <w:keepLines w:val="0"/>
        <w:pageBreakBefore w:val="0"/>
        <w:widowControl w:val="0"/>
        <w:kinsoku/>
        <w:wordWrap/>
        <w:overflowPunct/>
        <w:topLinePunct w:val="0"/>
        <w:bidi w:val="0"/>
        <w:spacing w:line="440" w:lineRule="exact"/>
        <w:jc w:val="left"/>
        <w:textAlignment w:val="auto"/>
        <w:outlineLvl w:val="9"/>
        <w:rPr>
          <w:rFonts w:hint="eastAsia" w:ascii="仿宋" w:hAnsi="仿宋" w:eastAsia="仿宋" w:cs="仿宋"/>
          <w:b/>
          <w:bCs w:val="0"/>
          <w:sz w:val="28"/>
          <w:szCs w:val="28"/>
        </w:rPr>
      </w:pPr>
    </w:p>
    <w:p>
      <w:pPr>
        <w:keepNext w:val="0"/>
        <w:keepLines w:val="0"/>
        <w:pageBreakBefore w:val="0"/>
        <w:widowControl w:val="0"/>
        <w:kinsoku/>
        <w:wordWrap/>
        <w:overflowPunct/>
        <w:topLinePunct w:val="0"/>
        <w:bidi w:val="0"/>
        <w:spacing w:line="440" w:lineRule="exact"/>
        <w:ind w:left="638" w:leftChars="304" w:firstLine="0" w:firstLineChars="0"/>
        <w:jc w:val="left"/>
        <w:textAlignment w:val="auto"/>
        <w:outlineLvl w:val="9"/>
        <w:rPr>
          <w:rFonts w:hint="eastAsia" w:ascii="仿宋" w:hAnsi="仿宋" w:eastAsia="仿宋" w:cs="仿宋"/>
          <w:b/>
          <w:bCs w:val="0"/>
          <w:sz w:val="28"/>
          <w:szCs w:val="28"/>
        </w:rPr>
      </w:pPr>
    </w:p>
    <w:p>
      <w:pPr>
        <w:keepNext w:val="0"/>
        <w:keepLines w:val="0"/>
        <w:pageBreakBefore w:val="0"/>
        <w:widowControl w:val="0"/>
        <w:kinsoku/>
        <w:wordWrap/>
        <w:overflowPunct/>
        <w:topLinePunct w:val="0"/>
        <w:bidi w:val="0"/>
        <w:spacing w:line="440" w:lineRule="exact"/>
        <w:ind w:left="638" w:leftChars="304"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b/>
          <w:bCs w:val="0"/>
          <w:sz w:val="28"/>
          <w:szCs w:val="28"/>
        </w:rPr>
        <w:t>乙</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方（</w:t>
      </w:r>
      <w:r>
        <w:rPr>
          <w:rFonts w:hint="eastAsia" w:ascii="仿宋" w:hAnsi="仿宋" w:eastAsia="仿宋" w:cs="仿宋"/>
          <w:b/>
          <w:bCs w:val="0"/>
          <w:sz w:val="28"/>
          <w:szCs w:val="28"/>
          <w:lang w:val="en-US" w:eastAsia="zh-CN"/>
        </w:rPr>
        <w:t>供货单位</w:t>
      </w:r>
      <w:r>
        <w:rPr>
          <w:rFonts w:hint="eastAsia" w:ascii="仿宋" w:hAnsi="仿宋" w:eastAsia="仿宋" w:cs="仿宋"/>
          <w:b/>
          <w:bCs w:val="0"/>
          <w:sz w:val="28"/>
          <w:szCs w:val="28"/>
        </w:rPr>
        <w:t>）</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单位名称：</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lang w:val="en-US" w:eastAsia="zh-CN"/>
        </w:rPr>
      </w:pPr>
      <w:r>
        <w:rPr>
          <w:rFonts w:hint="eastAsia" w:ascii="仿宋" w:hAnsi="仿宋" w:eastAsia="仿宋" w:cs="仿宋"/>
          <w:sz w:val="28"/>
          <w:szCs w:val="28"/>
        </w:rPr>
        <w:t>地    址：</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或</w:t>
      </w:r>
      <w:r>
        <w:rPr>
          <w:rFonts w:hint="eastAsia" w:ascii="仿宋" w:hAnsi="仿宋" w:eastAsia="仿宋" w:cs="仿宋"/>
          <w:sz w:val="28"/>
          <w:szCs w:val="28"/>
        </w:rPr>
        <w:t>委托代理人：</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spacing w:line="440" w:lineRule="exact"/>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签订日期：     年   月   日</w:t>
      </w:r>
    </w:p>
    <w:p>
      <w:pPr>
        <w:adjustRightInd w:val="0"/>
        <w:snapToGrid w:val="0"/>
        <w:spacing w:before="240" w:line="360" w:lineRule="auto"/>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auto"/>
          <w:sz w:val="28"/>
          <w:szCs w:val="28"/>
        </w:rPr>
        <w:t>注：本合同中主要条款必须全部响应，但格式仅作为参考文本，合同签订双方可根据项目的具体要求进行修订。</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附件</w:t>
      </w:r>
    </w:p>
    <w:p>
      <w:pPr>
        <w:pStyle w:val="14"/>
        <w:keepNext w:val="0"/>
        <w:keepLines w:val="0"/>
        <w:pageBreakBefore w:val="0"/>
        <w:numPr>
          <w:ilvl w:val="0"/>
          <w:numId w:val="0"/>
        </w:numPr>
        <w:kinsoku/>
        <w:wordWrap/>
        <w:overflowPunct/>
        <w:autoSpaceDE/>
        <w:autoSpaceDN/>
        <w:bidi w:val="0"/>
        <w:spacing w:line="48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附件1.投标函</w:t>
      </w:r>
    </w:p>
    <w:p>
      <w:pPr>
        <w:keepNext w:val="0"/>
        <w:keepLines w:val="0"/>
        <w:pageBreakBefore w:val="0"/>
        <w:kinsoku/>
        <w:wordWrap/>
        <w:overflowPunct/>
        <w:topLinePunct/>
        <w:autoSpaceDE/>
        <w:autoSpaceDN/>
        <w:bidi w:val="0"/>
        <w:adjustRightInd w:val="0"/>
        <w:spacing w:line="48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lang w:eastAsia="zh-CN"/>
        </w:rPr>
        <w:t>酒泉市第四幼儿园</w:t>
      </w:r>
    </w:p>
    <w:p>
      <w:pPr>
        <w:keepNext w:val="0"/>
        <w:keepLines w:val="0"/>
        <w:pageBreakBefore w:val="0"/>
        <w:kinsoku/>
        <w:wordWrap/>
        <w:overflowPunct/>
        <w:topLinePunct/>
        <w:autoSpaceDE/>
        <w:autoSpaceDN/>
        <w:bidi w:val="0"/>
        <w:adjustRightIn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我方全面研究了“</w:t>
      </w:r>
      <w:r>
        <w:rPr>
          <w:rFonts w:hint="eastAsia" w:ascii="仿宋_GB2312" w:hAnsi="仿宋_GB2312" w:eastAsia="仿宋_GB2312" w:cs="仿宋_GB2312"/>
          <w:color w:val="000000"/>
          <w:kern w:val="0"/>
          <w:sz w:val="28"/>
          <w:szCs w:val="28"/>
          <w:shd w:val="clear" w:color="auto" w:fill="FFFFFF"/>
          <w:lang w:eastAsia="zh-CN"/>
        </w:rPr>
        <w:t>酒泉市第四幼儿园安吉游戏器械采购项目</w:t>
      </w:r>
      <w:r>
        <w:rPr>
          <w:rFonts w:hint="eastAsia" w:ascii="仿宋_GB2312" w:hAnsi="仿宋_GB2312" w:eastAsia="仿宋_GB2312" w:cs="仿宋_GB2312"/>
          <w:sz w:val="28"/>
          <w:szCs w:val="28"/>
        </w:rPr>
        <w:t>”《询价采购文件》（项目编号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color w:val="000000"/>
          <w:spacing w:val="-12"/>
          <w:kern w:val="0"/>
          <w:sz w:val="28"/>
          <w:szCs w:val="28"/>
          <w:shd w:val="clear" w:color="auto" w:fill="FFFFFF"/>
          <w:lang w:eastAsia="zh-CN"/>
        </w:rPr>
        <w:t>JQSDSYEY[2021]0</w:t>
      </w:r>
      <w:r>
        <w:rPr>
          <w:rFonts w:hint="eastAsia" w:ascii="仿宋_GB2312" w:hAnsi="仿宋_GB2312" w:eastAsia="仿宋_GB2312" w:cs="仿宋_GB2312"/>
          <w:b/>
          <w:color w:val="000000"/>
          <w:spacing w:val="-12"/>
          <w:kern w:val="0"/>
          <w:sz w:val="28"/>
          <w:szCs w:val="28"/>
          <w:shd w:val="clear" w:color="auto" w:fill="FFFFFF"/>
          <w:lang w:val="en-US" w:eastAsia="zh-CN"/>
        </w:rPr>
        <w:t>16</w:t>
      </w:r>
      <w:r>
        <w:rPr>
          <w:rFonts w:hint="eastAsia" w:ascii="仿宋_GB2312" w:hAnsi="仿宋_GB2312" w:eastAsia="仿宋_GB2312" w:cs="仿宋_GB2312"/>
          <w:b/>
          <w:color w:val="000000"/>
          <w:spacing w:val="-12"/>
          <w:kern w:val="0"/>
          <w:sz w:val="28"/>
          <w:szCs w:val="28"/>
          <w:shd w:val="clear" w:color="auto" w:fill="FFFFFF"/>
          <w:lang w:eastAsia="zh-CN"/>
        </w:rPr>
        <w:t>号</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t>），决定参加贵单位组织的本次投标。我方保证其真实性，并承诺，以下情况若未完全履行，愿无条件接收我方投标被拒绝的后果：</w:t>
      </w:r>
    </w:p>
    <w:p>
      <w:pPr>
        <w:keepNext w:val="0"/>
        <w:keepLines w:val="0"/>
        <w:pageBreakBefore w:val="0"/>
        <w:kinsoku/>
        <w:wordWrap/>
        <w:overflowPunct/>
        <w:topLinePunct/>
        <w:autoSpaceDE/>
        <w:autoSpaceDN/>
        <w:bidi w:val="0"/>
        <w:adjustRightIn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1.我方完全接收《询价采购文件》要求的内容，愿承担该项目的实施和售后服务任务，并将履行《询价采购文件》对成交供应商的要求和应承担的责任及义务。</w:t>
      </w:r>
    </w:p>
    <w:p>
      <w:pPr>
        <w:keepNext w:val="0"/>
        <w:keepLines w:val="0"/>
        <w:pageBreakBefore w:val="0"/>
        <w:kinsoku/>
        <w:wordWrap/>
        <w:overflowPunct/>
        <w:topLinePunct/>
        <w:autoSpaceDE/>
        <w:autoSpaceDN/>
        <w:bidi w:val="0"/>
        <w:adjustRightIn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2.我方已全面研究了《询价采购文件》的所有内容，包括修改文件、参考资料及有关附件，无其他不明事项。</w:t>
      </w:r>
    </w:p>
    <w:p>
      <w:pPr>
        <w:keepNext w:val="0"/>
        <w:keepLines w:val="0"/>
        <w:pageBreakBefore w:val="0"/>
        <w:kinsoku/>
        <w:wordWrap/>
        <w:overflowPunct/>
        <w:topLinePunct/>
        <w:autoSpaceDE/>
        <w:autoSpaceDN/>
        <w:bidi w:val="0"/>
        <w:adjustRightInd w:val="0"/>
        <w:spacing w:line="480" w:lineRule="exact"/>
        <w:ind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3.我方接收提供贵方可能另外要求的与投标有关的任何证据或资料，并保证已提供和将要提供的文件资料是真实、准确的。</w:t>
      </w:r>
    </w:p>
    <w:p>
      <w:pPr>
        <w:keepNext w:val="0"/>
        <w:keepLines w:val="0"/>
        <w:pageBreakBefore w:val="0"/>
        <w:kinsoku/>
        <w:wordWrap/>
        <w:overflowPunct/>
        <w:topLinePunct/>
        <w:autoSpaceDE/>
        <w:autoSpaceDN/>
        <w:bidi w:val="0"/>
        <w:adjustRightInd w:val="0"/>
        <w:spacing w:line="480" w:lineRule="exact"/>
        <w:ind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4.我方接收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0天的投标有效期（如成交，有效期将延至合同终止日为止），在此期间我方将受此约束。</w:t>
      </w:r>
    </w:p>
    <w:p>
      <w:pPr>
        <w:keepNext w:val="0"/>
        <w:keepLines w:val="0"/>
        <w:pageBreakBefore w:val="0"/>
        <w:kinsoku/>
        <w:wordWrap/>
        <w:overflowPunct/>
        <w:autoSpaceDE/>
        <w:autoSpaceDN/>
        <w:bidi w:val="0"/>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投标有关的一切资金往来请使用以下账户：</w:t>
      </w:r>
    </w:p>
    <w:p>
      <w:pPr>
        <w:keepNext w:val="0"/>
        <w:keepLines w:val="0"/>
        <w:pageBreakBefore w:val="0"/>
        <w:kinsoku/>
        <w:wordWrap/>
        <w:overflowPunct/>
        <w:autoSpaceDE/>
        <w:autoSpaceDN/>
        <w:bidi w:val="0"/>
        <w:adjustRightInd w:val="0"/>
        <w:snapToGrid w:val="0"/>
        <w:spacing w:line="48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户  名：</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autoSpaceDE/>
        <w:autoSpaceDN/>
        <w:bidi w:val="0"/>
        <w:adjustRightInd w:val="0"/>
        <w:snapToGrid w:val="0"/>
        <w:spacing w:line="48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  号：</w:t>
      </w:r>
      <w:r>
        <w:rPr>
          <w:rFonts w:hint="eastAsia" w:ascii="仿宋_GB2312" w:hAnsi="仿宋_GB2312" w:eastAsia="仿宋_GB2312" w:cs="仿宋_GB2312"/>
          <w:sz w:val="28"/>
          <w:szCs w:val="28"/>
          <w:u w:val="single"/>
        </w:rPr>
        <w:t xml:space="preserve">                   </w:t>
      </w:r>
    </w:p>
    <w:p>
      <w:pPr>
        <w:keepNext w:val="0"/>
        <w:keepLines w:val="0"/>
        <w:pageBreakBefore w:val="0"/>
        <w:numPr>
          <w:ilvl w:val="0"/>
          <w:numId w:val="0"/>
        </w:numPr>
        <w:kinsoku/>
        <w:wordWrap/>
        <w:overflowPunct/>
        <w:autoSpaceDE/>
        <w:autoSpaceDN/>
        <w:bidi w:val="0"/>
        <w:adjustRightInd w:val="0"/>
        <w:snapToGrid w:val="0"/>
        <w:spacing w:line="48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如我方成交，成交</w:t>
      </w:r>
      <w:r>
        <w:rPr>
          <w:rFonts w:hint="eastAsia" w:ascii="仿宋_GB2312" w:hAnsi="仿宋_GB2312" w:eastAsia="仿宋_GB2312" w:cs="仿宋_GB2312"/>
          <w:bCs/>
          <w:sz w:val="28"/>
          <w:szCs w:val="28"/>
        </w:rPr>
        <w:t>通知书</w:t>
      </w:r>
      <w:r>
        <w:rPr>
          <w:rFonts w:hint="eastAsia" w:ascii="仿宋_GB2312" w:hAnsi="仿宋_GB2312" w:eastAsia="仿宋_GB2312" w:cs="仿宋_GB2312"/>
          <w:sz w:val="28"/>
          <w:szCs w:val="28"/>
        </w:rPr>
        <w:t>将选择</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方式领取（下列方式二选一）：</w:t>
      </w:r>
    </w:p>
    <w:p>
      <w:pPr>
        <w:keepNext w:val="0"/>
        <w:keepLines w:val="0"/>
        <w:pageBreakBefore w:val="0"/>
        <w:numPr>
          <w:ilvl w:val="0"/>
          <w:numId w:val="0"/>
        </w:numPr>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（1）快递（提供详细准确的通讯信息）</w:t>
      </w:r>
    </w:p>
    <w:p>
      <w:pPr>
        <w:keepNext w:val="0"/>
        <w:keepLines w:val="0"/>
        <w:pageBreakBefore w:val="0"/>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联系人：</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）自取</w:t>
      </w:r>
    </w:p>
    <w:p>
      <w:pPr>
        <w:keepNext w:val="0"/>
        <w:keepLines w:val="0"/>
        <w:pageBreakBefore w:val="0"/>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单位公章：</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法定代表人或授权代表人签字：</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autoSpaceDE/>
        <w:autoSpaceDN/>
        <w:bidi w:val="0"/>
        <w:adjustRightInd w:val="0"/>
        <w:snapToGrid w:val="0"/>
        <w:spacing w:line="480" w:lineRule="exact"/>
        <w:ind w:firstLine="4480" w:firstLineChars="1600"/>
        <w:textAlignment w:val="baseline"/>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年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月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日</w:t>
      </w:r>
      <w:r>
        <w:rPr>
          <w:rFonts w:hint="eastAsia" w:ascii="仿宋_GB2312" w:hAnsi="仿宋_GB2312" w:eastAsia="仿宋_GB2312" w:cs="仿宋_GB2312"/>
          <w:sz w:val="28"/>
          <w:szCs w:val="28"/>
          <w:u w:val="single"/>
          <w:lang w:val="en-US" w:eastAsia="zh-CN"/>
        </w:rPr>
        <w:t xml:space="preserve">   </w:t>
      </w:r>
    </w:p>
    <w:p>
      <w:pPr>
        <w:pStyle w:val="2"/>
        <w:rPr>
          <w:rFonts w:hint="default"/>
          <w:lang w:val="en-US" w:eastAsia="zh-CN"/>
        </w:rPr>
      </w:pPr>
    </w:p>
    <w:p>
      <w:pPr>
        <w:pageBreakBefore w:val="0"/>
        <w:kinsoku/>
        <w:wordWrap/>
        <w:overflowPunct/>
        <w:autoSpaceDE/>
        <w:autoSpaceDN/>
        <w:bidi w:val="0"/>
        <w:spacing w:line="360" w:lineRule="auto"/>
        <w:jc w:val="both"/>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附件 2   </w:t>
      </w:r>
      <w:r>
        <w:rPr>
          <w:rFonts w:hint="eastAsia" w:ascii="仿宋_GB2312" w:hAnsi="仿宋_GB2312" w:eastAsia="仿宋_GB2312" w:cs="仿宋_GB2312"/>
          <w:b/>
          <w:bCs/>
          <w:sz w:val="28"/>
          <w:szCs w:val="28"/>
        </w:rPr>
        <w:t>法定代表人身份证明</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hint="eastAsia" w:ascii="仿宋_GB2312" w:hAnsi="仿宋_GB2312" w:eastAsia="仿宋_GB2312" w:cs="仿宋_GB2312"/>
          <w:sz w:val="28"/>
          <w:szCs w:val="28"/>
          <w:u w:val="single"/>
        </w:rPr>
        <w:t>　　       　年　  　月　  　日</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经营期限：</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kinsoku/>
        <w:wordWrap/>
        <w:overflowPunct/>
        <w:autoSpaceDE/>
        <w:autoSpaceDN/>
        <w:bidi w:val="0"/>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姓名：　　　　　性别：　　　　年龄：　　　职务：　　</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（供应商名称）的法定代表人。</w:t>
      </w:r>
    </w:p>
    <w:p>
      <w:pPr>
        <w:pageBreakBefore w:val="0"/>
        <w:kinsoku/>
        <w:wordWrap/>
        <w:overflowPunct/>
        <w:autoSpaceDE/>
        <w:autoSpaceDN/>
        <w:bidi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pageBreakBefore w:val="0"/>
        <w:kinsoku/>
        <w:wordWrap/>
        <w:overflowPunct/>
        <w:autoSpaceDE/>
        <w:autoSpaceDN/>
        <w:bidi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供应商：</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（盖单位章）</w:t>
      </w:r>
    </w:p>
    <w:p>
      <w:pPr>
        <w:pageBreakBefore w:val="0"/>
        <w:kinsoku/>
        <w:wordWrap/>
        <w:overflowPunct/>
        <w:autoSpaceDE/>
        <w:autoSpaceDN/>
        <w:bidi w:val="0"/>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年　　月　　日</w:t>
      </w:r>
    </w:p>
    <w:p>
      <w:pPr>
        <w:pageBreakBefore w:val="0"/>
        <w:kinsoku/>
        <w:wordWrap/>
        <w:overflowPunct/>
        <w:autoSpaceDE/>
        <w:autoSpaceDN/>
        <w:bidi w:val="0"/>
        <w:spacing w:line="360" w:lineRule="auto"/>
        <w:rPr>
          <w:rFonts w:hint="eastAsia" w:ascii="仿宋_GB2312" w:hAnsi="仿宋_GB2312" w:eastAsia="仿宋_GB2312" w:cs="仿宋_GB2312"/>
          <w:b/>
          <w:kern w:val="0"/>
          <w:sz w:val="28"/>
          <w:szCs w:val="28"/>
        </w:rPr>
      </w:pPr>
    </w:p>
    <w:p>
      <w:pPr>
        <w:pageBreakBefore w:val="0"/>
        <w:kinsoku/>
        <w:wordWrap/>
        <w:overflowPunct/>
        <w:autoSpaceDE/>
        <w:autoSpaceDN/>
        <w:bidi w:val="0"/>
        <w:spacing w:line="360" w:lineRule="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法定代表人身份证复印件：</w:t>
      </w:r>
    </w:p>
    <w:p>
      <w:pPr>
        <w:pStyle w:val="4"/>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pStyle w:val="4"/>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p>
    <w:p>
      <w:pPr>
        <w:pStyle w:val="14"/>
        <w:pageBreakBefore w:val="0"/>
        <w:numPr>
          <w:ilvl w:val="0"/>
          <w:numId w:val="0"/>
        </w:numPr>
        <w:kinsoku/>
        <w:wordWrap/>
        <w:overflowPunct/>
        <w:autoSpaceDE/>
        <w:autoSpaceDN/>
        <w:bidi w:val="0"/>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附件3. 授权委托书</w:t>
      </w: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u w:val="single"/>
        </w:rPr>
      </w:pP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致：</w:t>
      </w:r>
      <w:r>
        <w:rPr>
          <w:rFonts w:hint="eastAsia" w:ascii="仿宋_GB2312" w:hAnsi="仿宋_GB2312" w:eastAsia="仿宋_GB2312" w:cs="仿宋_GB2312"/>
          <w:sz w:val="28"/>
          <w:szCs w:val="28"/>
          <w:u w:val="single"/>
          <w:lang w:eastAsia="zh-CN"/>
        </w:rPr>
        <w:t>酒泉市第四幼儿园</w:t>
      </w:r>
      <w:r>
        <w:rPr>
          <w:rFonts w:hint="eastAsia" w:ascii="仿宋_GB2312" w:hAnsi="仿宋_GB2312" w:eastAsia="仿宋_GB2312" w:cs="仿宋_GB2312"/>
          <w:sz w:val="28"/>
          <w:szCs w:val="28"/>
          <w:u w:val="single"/>
        </w:rPr>
        <w:t xml:space="preserve"> </w:t>
      </w:r>
    </w:p>
    <w:p>
      <w:pPr>
        <w:pageBreakBefore w:val="0"/>
        <w:kinsoku/>
        <w:wordWrap/>
        <w:overflowPunct/>
        <w:autoSpaceDE/>
        <w:autoSpaceDN/>
        <w:bidi w:val="0"/>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本授权书声明：本人</w:t>
      </w:r>
      <w:r>
        <w:rPr>
          <w:rFonts w:hint="eastAsia" w:ascii="仿宋_GB2312" w:hAnsi="仿宋_GB2312" w:eastAsia="仿宋_GB2312" w:cs="仿宋_GB2312"/>
          <w:sz w:val="28"/>
          <w:szCs w:val="28"/>
          <w:u w:val="single"/>
        </w:rPr>
        <w:t xml:space="preserve">       （法定代表人姓名、身份证号）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（投标</w:t>
      </w:r>
      <w:r>
        <w:rPr>
          <w:rFonts w:hint="eastAsia" w:ascii="仿宋_GB2312" w:hAnsi="仿宋_GB2312" w:eastAsia="仿宋_GB2312" w:cs="仿宋_GB2312"/>
          <w:sz w:val="28"/>
          <w:szCs w:val="28"/>
          <w:u w:val="single"/>
          <w:lang w:eastAsia="zh-CN"/>
        </w:rPr>
        <w:t>企业</w:t>
      </w:r>
      <w:r>
        <w:rPr>
          <w:rFonts w:hint="eastAsia" w:ascii="仿宋_GB2312" w:hAnsi="仿宋_GB2312" w:eastAsia="仿宋_GB2312" w:cs="仿宋_GB2312"/>
          <w:sz w:val="28"/>
          <w:szCs w:val="28"/>
          <w:u w:val="single"/>
        </w:rPr>
        <w:t xml:space="preserve">名称）  </w:t>
      </w:r>
      <w:r>
        <w:rPr>
          <w:rFonts w:hint="eastAsia" w:ascii="仿宋_GB2312" w:hAnsi="仿宋_GB2312" w:eastAsia="仿宋_GB2312" w:cs="仿宋_GB2312"/>
          <w:sz w:val="28"/>
          <w:szCs w:val="28"/>
        </w:rPr>
        <w:t>的法定代表人，现授权委托</w:t>
      </w:r>
      <w:r>
        <w:rPr>
          <w:rFonts w:hint="eastAsia" w:ascii="仿宋_GB2312" w:hAnsi="仿宋_GB2312" w:eastAsia="仿宋_GB2312" w:cs="仿宋_GB2312"/>
          <w:sz w:val="28"/>
          <w:szCs w:val="28"/>
          <w:u w:val="single"/>
        </w:rPr>
        <w:t xml:space="preserve">  （被授权人姓名、职务、身份证号）  </w:t>
      </w:r>
      <w:r>
        <w:rPr>
          <w:rFonts w:hint="eastAsia" w:ascii="仿宋_GB2312" w:hAnsi="仿宋_GB2312" w:eastAsia="仿宋_GB2312" w:cs="仿宋_GB2312"/>
          <w:sz w:val="28"/>
          <w:szCs w:val="28"/>
        </w:rPr>
        <w:t>为本公司的合法代理人，代理人根据授权，以我方名义签署、澄清、说明、补正、递交、撤回、修改</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的相关事宜和签订合同，其法律后果由我方承担。</w:t>
      </w:r>
    </w:p>
    <w:p>
      <w:pPr>
        <w:pageBreakBefore w:val="0"/>
        <w:kinsoku/>
        <w:wordWrap/>
        <w:overflowPunct/>
        <w:autoSpaceDE/>
        <w:autoSpaceDN/>
        <w:bidi w:val="0"/>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授权委托期限：</w:t>
      </w:r>
      <w:r>
        <w:rPr>
          <w:rFonts w:hint="eastAsia" w:ascii="仿宋_GB2312" w:hAnsi="仿宋_GB2312" w:eastAsia="仿宋_GB2312" w:cs="仿宋_GB2312"/>
          <w:sz w:val="28"/>
          <w:szCs w:val="28"/>
          <w:u w:val="single"/>
        </w:rPr>
        <w:t xml:space="preserve">              </w:t>
      </w: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投标企业名称：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（盖企业公章）</w:t>
      </w: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法定代表人签字：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ageBreakBefore w:val="0"/>
        <w:kinsoku/>
        <w:wordWrap/>
        <w:overflowPunct/>
        <w:autoSpaceDE/>
        <w:autoSpaceDN/>
        <w:bidi w:val="0"/>
        <w:spacing w:line="360" w:lineRule="auto"/>
        <w:jc w:val="left"/>
        <w:rPr>
          <w:rFonts w:hint="eastAsia" w:ascii="仿宋_GB2312" w:hAnsi="仿宋_GB2312" w:eastAsia="仿宋_GB2312" w:cs="仿宋_GB2312"/>
          <w:sz w:val="28"/>
          <w:szCs w:val="28"/>
        </w:rPr>
        <w:sectPr>
          <w:headerReference r:id="rId10" w:type="first"/>
          <w:footerReference r:id="rId12" w:type="first"/>
          <w:footerReference r:id="rId11" w:type="default"/>
          <w:pgSz w:w="11849" w:h="16781"/>
          <w:pgMar w:top="1440" w:right="1800" w:bottom="1440" w:left="1800" w:header="851" w:footer="590"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b/>
          <w:snapToGrid w:val="0"/>
          <w:kern w:val="0"/>
          <w:sz w:val="28"/>
          <w:szCs w:val="28"/>
        </w:rPr>
        <w:t>委托代理人身份证复印件：</w:t>
      </w:r>
    </w:p>
    <w:p>
      <w:pPr>
        <w:pStyle w:val="14"/>
        <w:ind w:left="0" w:leftChars="0" w:firstLine="0" w:firstLineChars="0"/>
        <w:rPr>
          <w:rFonts w:hint="eastAsia" w:ascii="仿宋_GB2312" w:hAnsi="仿宋_GB2312" w:eastAsia="仿宋_GB2312" w:cs="仿宋_GB2312"/>
          <w:sz w:val="28"/>
          <w:szCs w:val="28"/>
          <w:lang w:val="en-US" w:eastAsia="zh-CN"/>
        </w:rPr>
      </w:pPr>
    </w:p>
    <w:sectPr>
      <w:headerReference r:id="rId13" w:type="first"/>
      <w:footerReference r:id="rId15" w:type="first"/>
      <w:footerReference r:id="rId14" w:type="default"/>
      <w:pgSz w:w="11849" w:h="16781"/>
      <w:pgMar w:top="1440" w:right="1800" w:bottom="1440" w:left="1800" w:header="851" w:footer="590" w:gutter="0"/>
      <w:pgBorders>
        <w:top w:val="none" w:sz="0" w:space="0"/>
        <w:left w:val="none" w:sz="0" w:space="0"/>
        <w:bottom w:val="none" w:sz="0" w:space="0"/>
        <w:right w:val="none" w:sz="0" w:space="0"/>
      </w:pgBorders>
      <w:lnNumType w:countBy="0" w:distance="36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0"/>
        <w:left w:val="none" w:color="auto" w:sz="0" w:space="4"/>
        <w:bottom w:val="none" w:color="auto" w:sz="0" w:space="1"/>
        <w:right w:val="none" w:color="auto" w:sz="0" w:space="4"/>
        <w:between w:val="none" w:color="auto" w:sz="0" w:space="0"/>
      </w:pBdr>
      <w:snapToGrid w:val="0"/>
      <w:spacing w:beforeLines="0" w:afterLines="0"/>
      <w:ind w:right="360" w:rightChars="0"/>
      <w:jc w:val="left"/>
      <w:rPr>
        <w:rFonts w:hint="eastAs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Lines="0" w:afterLines="0"/>
      <w:ind w:right="360"/>
      <w:rPr>
        <w:rFonts w:hint="default"/>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0"/>
        <w:left w:val="none" w:color="auto" w:sz="0" w:space="4"/>
        <w:bottom w:val="none" w:color="auto" w:sz="0" w:space="1"/>
        <w:right w:val="none" w:color="auto" w:sz="0" w:space="4"/>
        <w:between w:val="none" w:color="auto" w:sz="0" w:space="0"/>
      </w:pBdr>
      <w:snapToGrid w:val="0"/>
      <w:spacing w:beforeLines="0" w:afterLines="0"/>
      <w:ind w:right="360" w:rightChars="0"/>
      <w:jc w:val="left"/>
      <w:rPr>
        <w:rFonts w:hint="eastAsia"/>
        <w:sz w:val="18"/>
        <w:szCs w:val="18"/>
      </w:rPr>
    </w:pPr>
    <w:r>
      <w:rPr>
        <w:rFonts w:hint="default"/>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4</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mfvvrpAQAAyQMAAA4AAABkcnMvZTJvRG9jLnhtbK1TS27bMBDd&#10;F8gdCO5ryS7cqoLloI2RokDRBkhzAJqiLAL8gRxbcg/Q3qCrbrrPuXyODCnJCdJNFt1IQ87Mm3lv&#10;hqvLXityED5Iayo6n+WUCMNtLc2uonffr18XlARgpmbKGlHRowj0cn3xatW5Uixsa1UtPEEQE8rO&#10;VbQFcGWWBd4KzcLMOmHQ2VivGeDR77Lasw7RtcoWef4266yvnbdchIC3m8FJR0T/EkDbNJKLjeV7&#10;LQwMqF4oBkgptNIFuk7dNo3g8K1pggCiKopMIX2xCNrb+M3WK1buPHOt5GML7CUtPOOkmTRY9Ay1&#10;YcDI3st/oLTk3gbbwIxbnQ1EkiLIYp4/0+a2ZU4kLih1cGfRw/+D5V8PN57IuqJvKDFM48BPv3+d&#10;/tyf/v4ky/dRn86FEsNuHQZC/9H2uDXTfcDLSLtvvI5/JETQj+oez+qKHgiPScWiKHJ0cfRNB8TP&#10;HtOdD/BJWE2iUVGP40uqssOXAEPoFBKrGXstlUojVIZ0iLos3i1TxtmF6Mpgkchi6DZa0G/7kdrW&#10;1kdkhi8CK7bW/6Ckw32oqMH1p0R9Nih3XJ3J8JOxnQxmOCZWFCgZzCsYVmzvvNy1iDtPTQX3YQ/Y&#10;c6IS2xhqj93hhJMY4zbGFXp6TlGPL3D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pn776&#10;6QEAAMkDAAAOAAAAAAAAAAEAIAAAACIBAABkcnMvZTJvRG9jLnhtbFBLBQYAAAAABgAGAFkBAAB9&#10;BQAAAAA=&#10;">
              <v:fill on="f" focussize="0,0"/>
              <v:stroke on="f" weight="1.25pt"/>
              <v:imagedata o:title=""/>
              <o:lock v:ext="edit" aspectratio="f"/>
              <v:textbox inset="0mm,0mm,0mm,0mm" style="mso-fit-shape-to-text:t;">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4</w:t>
                    </w:r>
                    <w:r>
                      <w:rPr>
                        <w:rFonts w:hint="default"/>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0"/>
        <w:left w:val="none" w:color="auto" w:sz="0" w:space="4"/>
        <w:bottom w:val="none" w:color="auto" w:sz="0" w:space="1"/>
        <w:right w:val="none" w:color="auto" w:sz="0" w:space="4"/>
        <w:between w:val="none" w:color="auto" w:sz="0" w:space="0"/>
      </w:pBdr>
      <w:snapToGrid w:val="0"/>
      <w:spacing w:beforeLines="0" w:afterLines="0"/>
      <w:ind w:right="360" w:rightChars="0"/>
      <w:jc w:val="left"/>
      <w:rPr>
        <w:rFonts w:hint="eastAsia"/>
        <w:sz w:val="18"/>
        <w:szCs w:val="18"/>
      </w:rPr>
    </w:pPr>
    <w:r>
      <w:rPr>
        <w:rFonts w:hint="default"/>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1</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3zwS3mAQAAyQMAAA4AAABkcnMvZTJvRG9jLnhtbK1TzY7TMBC+&#10;I/EOlu80aaVdoqjuCqgWISFAWngA13EaS/7T2G1SHgDegBMX7jxXn4Oxk7RoueyBSzL2zHwz3zfj&#10;9d1gNDlKCMpZRpeLkhJphWuU3TP65fP9i4qSELltuHZWMnqSgd5tnj9b976WK9c53UggCGJD3XtG&#10;uxh9XRRBdNLwsHBeWnS2DgyPeIR90QDvEd3oYlWWt0XvoPHghAwBb7ejk06I8BRA17ZKyK0TByNt&#10;HFFBah6RUuiUD3STu21bKeLHtg0yEs0oMo35i0XQ3qVvsVnzeg/cd0pMLfCntPCIk+HKYtEL1JZH&#10;Tg6g/oEySoALro0L4UwxEsmKIItl+Uibh457mbmg1MFfRA//D1Z8OH4CohpGV5RYbnDg5x/fzz9/&#10;n399I7dZn96HGsMePAbG4bUbcGuSbuk+4GWiPbRg0h8JEfSjuqeLunKIRKSkalVVJboE+uYD4hTX&#10;dA8hvpXOkGQwCji+rCo/vg9xDJ1DUjXr7pXWeYTakh5Rb6qXNznj4kJ0bbHItdtkxWE3TBR2rjkh&#10;M3wRWLFz8JWSHveBUYvrT4l+Z1HutDqzAbOxmw1uBSYyGikZzTdxXLGDB7XvEHeZmwr+1SFiz5lK&#10;amOsPXWHE85iTNuYVujvc466vs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t88Et5gEA&#10;AMkDAAAOAAAAAAAAAAEAIAAAACIBAABkcnMvZTJvRG9jLnhtbFBLBQYAAAAABgAGAFkBAAB6BQAA&#10;AAA=&#10;">
              <v:fill on="f" focussize="0,0"/>
              <v:stroke on="f" weight="1.25pt"/>
              <v:imagedata o:title=""/>
              <o:lock v:ext="edit" aspectratio="f"/>
              <v:textbox inset="0mm,0mm,0mm,0mm" style="mso-fit-shape-to-text:t;">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1</w:t>
                    </w:r>
                    <w:r>
                      <w:rPr>
                        <w:rFonts w:hint="default"/>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IIYKrSAQAAow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ghgqtIBAACjAwAADgAAAAAAAAABACAAAAAi&#10;AQAAZHJzL2Uyb0RvYy54bWxQSwUGAAAAAAYABgBZAQAAZgU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0"/>
        <w:left w:val="none" w:color="auto" w:sz="0" w:space="4"/>
        <w:bottom w:val="none" w:color="auto" w:sz="0" w:space="1"/>
        <w:right w:val="none" w:color="auto" w:sz="0" w:space="4"/>
        <w:between w:val="none" w:color="auto" w:sz="0" w:space="0"/>
      </w:pBdr>
      <w:snapToGrid w:val="0"/>
      <w:spacing w:beforeLines="0" w:afterLines="0"/>
      <w:ind w:right="360" w:rightChars="0"/>
      <w:jc w:val="left"/>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107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4oiTSAQAAow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ziiJNIBAACjAwAADgAAAAAAAAABACAAAAAi&#10;AQAAZHJzL2Uyb0RvYy54bWxQSwUGAAAAAAYABgBZAQAAZgU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107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line="14" w:lineRule="auto"/>
      <w:rPr>
        <w:rFonts w:hint="default"/>
        <w:sz w:val="20"/>
        <w:szCs w:val="20"/>
      </w:rPr>
    </w:pPr>
    <w:r>
      <w:rPr>
        <w:rFonts w:hint="default"/>
        <w:sz w:val="20"/>
        <w:szCs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0</w:t>
                          </w:r>
                          <w:r>
                            <w:rPr>
                              <w:rFonts w:hint="eastAsia"/>
                              <w:sz w:val="18"/>
                              <w:szCs w:val="18"/>
                            </w:rPr>
                            <w:fldChar w:fldCharType="end"/>
                          </w:r>
                        </w:p>
                      </w:txbxContent>
                    </wps:txbx>
                    <wps:bodyPr vert="horz" wrap="none" lIns="0" tIns="0" rIns="0" bIns="0" anchor="t" anchorCtr="0" upright="1">
                      <a:spAutoFit/>
                    </wps:bodyPr>
                  </wps:wsp>
                </a:graphicData>
              </a:graphic>
            </wp:anchor>
          </w:drawing>
        </mc:Choice>
        <mc:Fallback>
          <w:pict>
            <v:shape id="文本框 6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bIYnPnAQAAyQMAAA4AAABkcnMvZTJvRG9jLnhtbK1TzY7TMBC+&#10;I/EOlu80aaVdoqjpCqgWISFAWngA17EbS/7T2G1SHgDegBMX7jxXn4Oxk3TR7mUPe0nG8/PNfJ/H&#10;65vBaHIUEJSzDV0uSkqE5a5Vdt/Qb19vX1WUhMhsy7SzoqEnEejN5uWLde9rsXKd060AgiA21L1v&#10;aBejr4si8E4YFhbOC4tB6cCwiEfYFy2wHtGNLlZleV30DloPjosQ0Lsdg3RChKcAOikVF1vHD0bY&#10;OKKC0CwipdApH+gmTyul4PGzlEFEohuKTGP+YhO0d+lbbNas3gPzneLTCOwpIzzgZJiy2PQCtWWR&#10;kQOoR1BGcXDBybjgzhQjkawIsliWD7S565gXmQtKHfxF9PB8sPzT8QsQ1eImUGKZwQs///p5/v33&#10;/OcHua6SPr0PNabdeUyMw1s3pNzJH9CZaA8STPojIYJxVPd0UVcMkfBUVK2qqsQQx9h8QJzivtxD&#10;iO+FMyQZDQW8vqwqO34McUydU1I3626V1uhntbakR9Sr6vVVrriEEF1bbJJYjNMmKw67YaKwc+0J&#10;meGLwI6dg++U9LgPDbW4/pToDxblTqszGzAbu9lglmNhQyMlo/kujit28KD2HeIu81DBvzlEnDlT&#10;SWOMvafp8IazGNM2phX6/5yz7l/g5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tshic+cB&#10;AADJAwAADgAAAAAAAAABACAAAAAiAQAAZHJzL2Uyb0RvYy54bWxQSwUGAAAAAAYABgBZAQAAewUA&#10;AAAA&#10;">
              <v:fill on="f" focussize="0,0"/>
              <v:stroke on="f" weight="1.25pt"/>
              <v:imagedata o:title=""/>
              <o:lock v:ext="edit" aspectratio="f"/>
              <v:textbox inset="0mm,0mm,0mm,0mm" style="mso-fit-shape-to-text:t;">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0</w:t>
                    </w:r>
                    <w:r>
                      <w:rPr>
                        <w:rFonts w:hint="eastAsia"/>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0"/>
        <w:left w:val="none" w:color="auto" w:sz="0" w:space="4"/>
        <w:bottom w:val="none" w:color="auto" w:sz="0" w:space="1"/>
        <w:right w:val="none" w:color="auto" w:sz="0" w:space="4"/>
        <w:between w:val="none" w:color="auto" w:sz="0" w:space="0"/>
      </w:pBdr>
      <w:tabs>
        <w:tab w:val="right" w:pos="7895"/>
        <w:tab w:val="clear" w:pos="8306"/>
      </w:tabs>
      <w:snapToGrid w:val="0"/>
      <w:spacing w:beforeLines="0" w:afterLines="0"/>
      <w:ind w:right="360" w:rightChars="0"/>
      <w:jc w:val="left"/>
      <w:rPr>
        <w:rFonts w:hint="eastAsia"/>
        <w:sz w:val="18"/>
        <w:szCs w:val="18"/>
      </w:rPr>
    </w:pPr>
    <w:r>
      <w:rPr>
        <w:rFonts w:hint="default"/>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113</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6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KozVXoAQAAyQMAAA4AAABkcnMvZTJvRG9jLnhtbK1TzY7TMBC+&#10;I/EOlu80acUuIaq7AqpFSAiQFh7AdZzGkv80dpuUB4A34MSFO8/V52DsJF20XPbAJRl7Zr6Z75vx&#10;+mYwmhwlBOUso8tFSYm0wjXK7hn98vn2WUVJiNw2XDsrGT3JQG82T5+se1/LleucbiQQBLGh7j2j&#10;XYy+LoogOml4WDgvLTpbB4ZHPMK+aID3iG50sSrL66J30HhwQoaAt9vRSSdEeAyga1sl5NaJg5E2&#10;jqggNY9IKXTKB7rJ3batFPFj2wYZiWYUmcb8xSJo79K32Kx5vQfuOyWmFvhjWnjAyXBlsegFassj&#10;JwdQ/0AZJcAF18aFcKYYiWRFkMWyfKDNXce9zFxQ6uAvoof/Bys+HD8BUQ2jzymx3ODAzz++n3/+&#10;Pv/6Rq5fJn16H2oMu/MYGIfXbsCtme8DXibaQwsm/ZEQQT+qe7qoK4dIREqqVlVVokugbz4gfnGf&#10;7iHEt9IZkgxGAceXVeXH9yGOoXNIqmbdrdI6j1Bb0iPqVfXiKmdcXIiuLRZJLMZukxWH3TBR27nm&#10;hMzwRWDFzsFXSnrcB0Ytrj8l+p1FudPqzAbMxm42uBWYyGikZDTfxHHFDh7UvkPcZW4q+FeHiD1n&#10;KqmNsfbUHU44izFtY1qhv8856v4Fb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MKozVXo&#10;AQAAyQMAAA4AAAAAAAAAAQAgAAAAIgEAAGRycy9lMm9Eb2MueG1sUEsFBgAAAAAGAAYAWQEAAHwF&#10;AAAAAA==&#10;">
              <v:fill on="f" focussize="0,0"/>
              <v:stroke on="f" weight="1.25pt"/>
              <v:imagedata o:title=""/>
              <o:lock v:ext="edit" aspectratio="f"/>
              <v:textbox inset="0mm,0mm,0mm,0mm" style="mso-fit-shape-to-text:t;">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113</w:t>
                    </w:r>
                    <w:r>
                      <w:rPr>
                        <w:rFonts w:hint="default"/>
                        <w:sz w:val="18"/>
                        <w:szCs w:val="18"/>
                      </w:rPr>
                      <w:fldChar w:fldCharType="end"/>
                    </w:r>
                  </w:p>
                </w:txbxContent>
              </v:textbox>
            </v:shape>
          </w:pict>
        </mc:Fallback>
      </mc:AlternateContent>
    </w:r>
    <w:r>
      <w:rPr>
        <w:rFonts w:hint="default"/>
        <w:sz w:val="18"/>
        <w:szCs w:val="18"/>
      </w:rPr>
      <w:tab/>
    </w:r>
    <w:r>
      <w:rPr>
        <w:rFonts w:hint="eastAsi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spacing w:beforeLines="0" w:afterLines="0"/>
      <w:rPr>
        <w:rFonts w:hint="eastAsi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none" w:color="auto" w:sz="0" w:space="1"/>
        <w:left w:val="none" w:color="auto" w:sz="0" w:space="4"/>
        <w:bottom w:val="none" w:color="auto" w:sz="0" w:space="1"/>
        <w:right w:val="none" w:color="auto" w:sz="0" w:space="4"/>
        <w:between w:val="none" w:color="auto" w:sz="0" w:space="0"/>
      </w:pBdr>
      <w:snapToGrid w:val="0"/>
      <w:spacing w:beforeLines="0" w:afterLines="0"/>
      <w:jc w:val="both"/>
      <w:rPr>
        <w:rFonts w:hint="defaul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none" w:color="auto" w:sz="0" w:space="1"/>
        <w:left w:val="none" w:color="auto" w:sz="0" w:space="4"/>
        <w:bottom w:val="none" w:color="auto" w:sz="0" w:space="1"/>
        <w:right w:val="none" w:color="auto" w:sz="0" w:space="4"/>
        <w:between w:val="none" w:color="auto" w:sz="0" w:space="0"/>
      </w:pBdr>
      <w:snapToGrid w:val="0"/>
      <w:spacing w:beforeLines="0" w:afterLines="0"/>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none" w:color="auto" w:sz="0" w:space="1"/>
        <w:left w:val="none" w:color="auto" w:sz="0" w:space="4"/>
        <w:bottom w:val="none" w:color="auto" w:sz="0" w:space="1"/>
        <w:right w:val="none" w:color="auto" w:sz="0" w:space="4"/>
        <w:between w:val="none" w:color="auto" w:sz="0" w:space="0"/>
      </w:pBdr>
      <w:snapToGrid w:val="0"/>
      <w:spacing w:beforeLines="0" w:afterLines="0"/>
      <w:jc w:val="both"/>
      <w:rPr>
        <w:rFonts w:hint="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68E26"/>
    <w:multiLevelType w:val="singleLevel"/>
    <w:tmpl w:val="FFE68E26"/>
    <w:lvl w:ilvl="0" w:tentative="0">
      <w:start w:val="1"/>
      <w:numFmt w:val="chineseCounting"/>
      <w:suff w:val="nothing"/>
      <w:lvlText w:val="%1、"/>
      <w:lvlJc w:val="left"/>
      <w:rPr>
        <w:rFonts w:hint="eastAsia"/>
      </w:rPr>
    </w:lvl>
  </w:abstractNum>
  <w:abstractNum w:abstractNumId="1">
    <w:nsid w:val="57725EB5"/>
    <w:multiLevelType w:val="singleLevel"/>
    <w:tmpl w:val="57725EB5"/>
    <w:lvl w:ilvl="0" w:tentative="0">
      <w:start w:val="5"/>
      <w:numFmt w:val="chineseCounting"/>
      <w:suff w:val="space"/>
      <w:lvlText w:val="第%1章"/>
      <w:lvlJc w:val="left"/>
      <w:rPr>
        <w:rFonts w:hint="eastAsia"/>
      </w:rPr>
    </w:lvl>
  </w:abstractNum>
  <w:abstractNum w:abstractNumId="2">
    <w:nsid w:val="594C8786"/>
    <w:multiLevelType w:val="singleLevel"/>
    <w:tmpl w:val="594C8786"/>
    <w:lvl w:ilvl="0" w:tentative="0">
      <w:start w:val="1"/>
      <w:numFmt w:val="chineseCounting"/>
      <w:suff w:val="nothing"/>
      <w:lvlText w:val="%1、"/>
      <w:lvlJc w:val="left"/>
    </w:lvl>
  </w:abstractNum>
  <w:abstractNum w:abstractNumId="3">
    <w:nsid w:val="594C87F9"/>
    <w:multiLevelType w:val="singleLevel"/>
    <w:tmpl w:val="594C87F9"/>
    <w:lvl w:ilvl="0" w:tentative="0">
      <w:start w:val="5"/>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22B52"/>
    <w:rsid w:val="00A669AC"/>
    <w:rsid w:val="00C9115D"/>
    <w:rsid w:val="024D6135"/>
    <w:rsid w:val="025D06FB"/>
    <w:rsid w:val="0341264F"/>
    <w:rsid w:val="03583C45"/>
    <w:rsid w:val="03E1610F"/>
    <w:rsid w:val="04077A97"/>
    <w:rsid w:val="04123A5F"/>
    <w:rsid w:val="0431129F"/>
    <w:rsid w:val="05572B58"/>
    <w:rsid w:val="07C41266"/>
    <w:rsid w:val="07EC69DF"/>
    <w:rsid w:val="08AF1F9B"/>
    <w:rsid w:val="091B76BD"/>
    <w:rsid w:val="09511E16"/>
    <w:rsid w:val="09621F69"/>
    <w:rsid w:val="09C71B23"/>
    <w:rsid w:val="0ACA5771"/>
    <w:rsid w:val="0AEC4526"/>
    <w:rsid w:val="0B4B1E1C"/>
    <w:rsid w:val="0BDA14E6"/>
    <w:rsid w:val="0D0D1B5C"/>
    <w:rsid w:val="0D5347EA"/>
    <w:rsid w:val="0D6C1CC9"/>
    <w:rsid w:val="0E76320C"/>
    <w:rsid w:val="0E8713F3"/>
    <w:rsid w:val="0EC67BA2"/>
    <w:rsid w:val="0EF03392"/>
    <w:rsid w:val="10421A51"/>
    <w:rsid w:val="106A428D"/>
    <w:rsid w:val="10F2027B"/>
    <w:rsid w:val="116B7385"/>
    <w:rsid w:val="119212DC"/>
    <w:rsid w:val="119A16D1"/>
    <w:rsid w:val="122F3A1F"/>
    <w:rsid w:val="12846BAC"/>
    <w:rsid w:val="12912E1B"/>
    <w:rsid w:val="12A940F1"/>
    <w:rsid w:val="12BE6D5D"/>
    <w:rsid w:val="132D47B5"/>
    <w:rsid w:val="13885A64"/>
    <w:rsid w:val="13CF626F"/>
    <w:rsid w:val="14634B4E"/>
    <w:rsid w:val="14B601F4"/>
    <w:rsid w:val="150772A7"/>
    <w:rsid w:val="152B449C"/>
    <w:rsid w:val="15553913"/>
    <w:rsid w:val="15C33ABE"/>
    <w:rsid w:val="15E45D33"/>
    <w:rsid w:val="184A6309"/>
    <w:rsid w:val="192E56FE"/>
    <w:rsid w:val="197261E6"/>
    <w:rsid w:val="19A41020"/>
    <w:rsid w:val="1A4105F8"/>
    <w:rsid w:val="1AE20A18"/>
    <w:rsid w:val="1AEA267F"/>
    <w:rsid w:val="1BA26234"/>
    <w:rsid w:val="1BB34D9C"/>
    <w:rsid w:val="1C7D1535"/>
    <w:rsid w:val="1E716EA9"/>
    <w:rsid w:val="1E7859DB"/>
    <w:rsid w:val="1E80430E"/>
    <w:rsid w:val="1EBF24E7"/>
    <w:rsid w:val="1F7D3DD7"/>
    <w:rsid w:val="1FD10AB3"/>
    <w:rsid w:val="1FFC15B8"/>
    <w:rsid w:val="2230117A"/>
    <w:rsid w:val="22404517"/>
    <w:rsid w:val="23126FD2"/>
    <w:rsid w:val="2394357A"/>
    <w:rsid w:val="24A6156F"/>
    <w:rsid w:val="24CD5D47"/>
    <w:rsid w:val="24D502FC"/>
    <w:rsid w:val="24D718DF"/>
    <w:rsid w:val="25A65A22"/>
    <w:rsid w:val="25B133B5"/>
    <w:rsid w:val="2672515A"/>
    <w:rsid w:val="27612243"/>
    <w:rsid w:val="284332BD"/>
    <w:rsid w:val="28FC53CB"/>
    <w:rsid w:val="2BC423E6"/>
    <w:rsid w:val="2CBB100E"/>
    <w:rsid w:val="2D2E4B06"/>
    <w:rsid w:val="2E3576A9"/>
    <w:rsid w:val="2EB13502"/>
    <w:rsid w:val="2EC57CD1"/>
    <w:rsid w:val="2EDB2B85"/>
    <w:rsid w:val="2EE04016"/>
    <w:rsid w:val="2F8D0CD8"/>
    <w:rsid w:val="30764940"/>
    <w:rsid w:val="30BC2F4A"/>
    <w:rsid w:val="30DC5F57"/>
    <w:rsid w:val="30E73EE1"/>
    <w:rsid w:val="32163D6E"/>
    <w:rsid w:val="32552233"/>
    <w:rsid w:val="32753DDD"/>
    <w:rsid w:val="32FB2ADB"/>
    <w:rsid w:val="336D73F3"/>
    <w:rsid w:val="33CA2F5C"/>
    <w:rsid w:val="34047031"/>
    <w:rsid w:val="34130384"/>
    <w:rsid w:val="34952148"/>
    <w:rsid w:val="34F81D11"/>
    <w:rsid w:val="36F526C7"/>
    <w:rsid w:val="3875052D"/>
    <w:rsid w:val="387B398D"/>
    <w:rsid w:val="38BF01A2"/>
    <w:rsid w:val="398D2A9A"/>
    <w:rsid w:val="3A004139"/>
    <w:rsid w:val="3AE304D9"/>
    <w:rsid w:val="3B023F82"/>
    <w:rsid w:val="3B627DE5"/>
    <w:rsid w:val="3BD020E8"/>
    <w:rsid w:val="3D192495"/>
    <w:rsid w:val="3E520A6C"/>
    <w:rsid w:val="3E8776E2"/>
    <w:rsid w:val="3F5479C7"/>
    <w:rsid w:val="4087373C"/>
    <w:rsid w:val="412063CE"/>
    <w:rsid w:val="415042C7"/>
    <w:rsid w:val="42A45223"/>
    <w:rsid w:val="42F7035D"/>
    <w:rsid w:val="443D4E9A"/>
    <w:rsid w:val="45974CE7"/>
    <w:rsid w:val="45B85F6E"/>
    <w:rsid w:val="47257341"/>
    <w:rsid w:val="473A63EF"/>
    <w:rsid w:val="48011D07"/>
    <w:rsid w:val="48A85895"/>
    <w:rsid w:val="48FF4E73"/>
    <w:rsid w:val="4A6274B1"/>
    <w:rsid w:val="4A771B22"/>
    <w:rsid w:val="4BDB3585"/>
    <w:rsid w:val="4CF87120"/>
    <w:rsid w:val="4D440DAE"/>
    <w:rsid w:val="4D9A108F"/>
    <w:rsid w:val="4E1F649D"/>
    <w:rsid w:val="4E324D48"/>
    <w:rsid w:val="5007351A"/>
    <w:rsid w:val="50DC5EEA"/>
    <w:rsid w:val="511A2A59"/>
    <w:rsid w:val="514B3C97"/>
    <w:rsid w:val="51557FB1"/>
    <w:rsid w:val="516423D4"/>
    <w:rsid w:val="51BA0441"/>
    <w:rsid w:val="51E20047"/>
    <w:rsid w:val="525D3411"/>
    <w:rsid w:val="529A52B8"/>
    <w:rsid w:val="52FD1D1B"/>
    <w:rsid w:val="534B6D94"/>
    <w:rsid w:val="541012E7"/>
    <w:rsid w:val="54D703EE"/>
    <w:rsid w:val="550C60AD"/>
    <w:rsid w:val="555B3FB8"/>
    <w:rsid w:val="559555A5"/>
    <w:rsid w:val="588C0B10"/>
    <w:rsid w:val="58B22ACC"/>
    <w:rsid w:val="59096188"/>
    <w:rsid w:val="59FD47FF"/>
    <w:rsid w:val="5AF34406"/>
    <w:rsid w:val="5B9A68C0"/>
    <w:rsid w:val="5C0F1955"/>
    <w:rsid w:val="5C7F0384"/>
    <w:rsid w:val="5CB878D0"/>
    <w:rsid w:val="5E343909"/>
    <w:rsid w:val="5F151CE4"/>
    <w:rsid w:val="5FA77BA9"/>
    <w:rsid w:val="5FF05405"/>
    <w:rsid w:val="60542889"/>
    <w:rsid w:val="605D1E60"/>
    <w:rsid w:val="61122BFA"/>
    <w:rsid w:val="61230282"/>
    <w:rsid w:val="61805B6D"/>
    <w:rsid w:val="61833044"/>
    <w:rsid w:val="624E3EF6"/>
    <w:rsid w:val="63151DD1"/>
    <w:rsid w:val="634A3C62"/>
    <w:rsid w:val="643F7773"/>
    <w:rsid w:val="65347A65"/>
    <w:rsid w:val="65B76A73"/>
    <w:rsid w:val="65C3181A"/>
    <w:rsid w:val="65E92725"/>
    <w:rsid w:val="68A06FD6"/>
    <w:rsid w:val="68FF73E9"/>
    <w:rsid w:val="690A058A"/>
    <w:rsid w:val="696037CB"/>
    <w:rsid w:val="6A610DD0"/>
    <w:rsid w:val="6B951BDC"/>
    <w:rsid w:val="6BB43596"/>
    <w:rsid w:val="6C8F16C2"/>
    <w:rsid w:val="6DBC3FDE"/>
    <w:rsid w:val="6E5E5F87"/>
    <w:rsid w:val="6E6B176D"/>
    <w:rsid w:val="6F476264"/>
    <w:rsid w:val="6F6F1B60"/>
    <w:rsid w:val="6FCE76B0"/>
    <w:rsid w:val="707F1337"/>
    <w:rsid w:val="70DE6D4D"/>
    <w:rsid w:val="71C07DD2"/>
    <w:rsid w:val="71E80A85"/>
    <w:rsid w:val="721B70DF"/>
    <w:rsid w:val="72A33BD2"/>
    <w:rsid w:val="72F032C2"/>
    <w:rsid w:val="72F06011"/>
    <w:rsid w:val="730B301D"/>
    <w:rsid w:val="73764DE2"/>
    <w:rsid w:val="73D851AF"/>
    <w:rsid w:val="741C4858"/>
    <w:rsid w:val="74DB4EBB"/>
    <w:rsid w:val="7515797E"/>
    <w:rsid w:val="75BC43C1"/>
    <w:rsid w:val="75F342F7"/>
    <w:rsid w:val="770D1219"/>
    <w:rsid w:val="775B397B"/>
    <w:rsid w:val="779C7B14"/>
    <w:rsid w:val="77EB63DD"/>
    <w:rsid w:val="787026BF"/>
    <w:rsid w:val="7996635F"/>
    <w:rsid w:val="7A5C4583"/>
    <w:rsid w:val="7AC529AF"/>
    <w:rsid w:val="7AFC0656"/>
    <w:rsid w:val="7B933B0A"/>
    <w:rsid w:val="7CB7544A"/>
    <w:rsid w:val="7D0F1039"/>
    <w:rsid w:val="7D350B19"/>
    <w:rsid w:val="7E233738"/>
    <w:rsid w:val="7E480656"/>
    <w:rsid w:val="7E9D31D2"/>
    <w:rsid w:val="7EB9645A"/>
    <w:rsid w:val="7EE57AD3"/>
    <w:rsid w:val="7EFC7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3">
    <w:name w:val="heading 1"/>
    <w:basedOn w:val="1"/>
    <w:next w:val="1"/>
    <w:unhideWhenUsed/>
    <w:qFormat/>
    <w:uiPriority w:val="0"/>
    <w:pPr>
      <w:keepNext/>
      <w:keepLines/>
      <w:spacing w:before="340" w:beforeLines="0" w:after="330" w:afterLines="0" w:line="578" w:lineRule="auto"/>
      <w:jc w:val="center"/>
      <w:outlineLvl w:val="0"/>
    </w:pPr>
    <w:rPr>
      <w:rFonts w:hint="default" w:eastAsia="仿宋_GB2312"/>
      <w:b/>
      <w:kern w:val="44"/>
      <w:sz w:val="32"/>
      <w:szCs w:val="44"/>
    </w:rPr>
  </w:style>
  <w:style w:type="paragraph" w:styleId="4">
    <w:name w:val="heading 2"/>
    <w:basedOn w:val="1"/>
    <w:next w:val="1"/>
    <w:unhideWhenUsed/>
    <w:qFormat/>
    <w:uiPriority w:val="0"/>
    <w:pPr>
      <w:keepNext/>
      <w:keepLines/>
      <w:adjustRightInd w:val="0"/>
      <w:spacing w:before="240" w:beforeLines="0" w:afterLines="0" w:line="360" w:lineRule="auto"/>
      <w:jc w:val="center"/>
      <w:textAlignment w:val="baseline"/>
      <w:outlineLvl w:val="1"/>
    </w:pPr>
    <w:rPr>
      <w:rFonts w:hint="default" w:ascii="Arial" w:hAnsi="Arial" w:eastAsia="黑体"/>
      <w:b/>
      <w:sz w:val="32"/>
      <w:szCs w:val="32"/>
    </w:rPr>
  </w:style>
  <w:style w:type="paragraph" w:styleId="5">
    <w:name w:val="heading 3"/>
    <w:basedOn w:val="1"/>
    <w:next w:val="1"/>
    <w:unhideWhenUsed/>
    <w:qFormat/>
    <w:uiPriority w:val="0"/>
    <w:pPr>
      <w:keepNext/>
      <w:keepLines/>
      <w:adjustRightInd w:val="0"/>
      <w:spacing w:before="240" w:beforeLines="0" w:after="120" w:afterLines="0" w:line="300" w:lineRule="auto"/>
      <w:jc w:val="left"/>
      <w:textAlignment w:val="baseline"/>
      <w:outlineLvl w:val="2"/>
    </w:pPr>
    <w:rPr>
      <w:rFonts w:hint="default" w:eastAsia="仿宋_GB2312"/>
      <w:b/>
      <w:kern w:val="0"/>
      <w:sz w:val="28"/>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beforeLines="0" w:after="120" w:afterLines="0" w:line="480" w:lineRule="auto"/>
      <w:ind w:left="420" w:leftChars="200"/>
    </w:pPr>
    <w:rPr>
      <w:rFonts w:hint="default" w:eastAsia="仿宋_GB2312"/>
      <w:sz w:val="21"/>
      <w:szCs w:val="24"/>
    </w:rPr>
  </w:style>
  <w:style w:type="paragraph" w:styleId="6">
    <w:name w:val="Normal Indent"/>
    <w:basedOn w:val="1"/>
    <w:unhideWhenUsed/>
    <w:qFormat/>
    <w:uiPriority w:val="0"/>
    <w:pPr>
      <w:spacing w:beforeLines="0" w:afterLines="0"/>
      <w:ind w:firstLine="420"/>
    </w:pPr>
    <w:rPr>
      <w:rFonts w:hint="default"/>
      <w:sz w:val="21"/>
      <w:szCs w:val="24"/>
    </w:rPr>
  </w:style>
  <w:style w:type="paragraph" w:styleId="7">
    <w:name w:val="Body Text"/>
    <w:basedOn w:val="1"/>
    <w:unhideWhenUsed/>
    <w:qFormat/>
    <w:uiPriority w:val="0"/>
    <w:pPr>
      <w:spacing w:beforeLines="0" w:afterLines="0"/>
    </w:pPr>
    <w:rPr>
      <w:rFonts w:hint="default"/>
      <w:sz w:val="28"/>
      <w:szCs w:val="20"/>
    </w:rPr>
  </w:style>
  <w:style w:type="paragraph" w:styleId="8">
    <w:name w:val="Body Text Indent"/>
    <w:basedOn w:val="1"/>
    <w:unhideWhenUsed/>
    <w:qFormat/>
    <w:uiPriority w:val="0"/>
    <w:pPr>
      <w:widowControl/>
      <w:spacing w:beforeLines="0" w:afterLines="0" w:line="360" w:lineRule="auto"/>
      <w:ind w:firstLine="646"/>
      <w:jc w:val="left"/>
    </w:pPr>
    <w:rPr>
      <w:rFonts w:hint="eastAsia" w:ascii="宋体"/>
      <w:kern w:val="0"/>
      <w:sz w:val="21"/>
      <w:szCs w:val="24"/>
    </w:rPr>
  </w:style>
  <w:style w:type="paragraph" w:styleId="9">
    <w:name w:val="Plain Text"/>
    <w:basedOn w:val="1"/>
    <w:qFormat/>
    <w:uiPriority w:val="0"/>
    <w:rPr>
      <w:rFonts w:ascii="宋体" w:hAnsi="Courier New"/>
    </w:rPr>
  </w:style>
  <w:style w:type="paragraph" w:styleId="10">
    <w:name w:val="Date"/>
    <w:basedOn w:val="1"/>
    <w:next w:val="1"/>
    <w:qFormat/>
    <w:uiPriority w:val="0"/>
  </w:style>
  <w:style w:type="paragraph" w:styleId="11">
    <w:name w:val="footer"/>
    <w:basedOn w:val="1"/>
    <w:unhideWhenUsed/>
    <w:qFormat/>
    <w:uiPriority w:val="99"/>
    <w:pPr>
      <w:tabs>
        <w:tab w:val="center" w:pos="4153"/>
        <w:tab w:val="right" w:pos="8306"/>
      </w:tabs>
      <w:snapToGrid w:val="0"/>
      <w:spacing w:beforeLines="0" w:afterLines="0"/>
      <w:jc w:val="left"/>
    </w:pPr>
    <w:rPr>
      <w:rFonts w:hint="default"/>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default"/>
      <w:sz w:val="18"/>
      <w:szCs w:val="18"/>
    </w:rPr>
  </w:style>
  <w:style w:type="paragraph" w:styleId="13">
    <w:name w:val="toc 1"/>
    <w:basedOn w:val="1"/>
    <w:next w:val="1"/>
    <w:unhideWhenUsed/>
    <w:qFormat/>
    <w:uiPriority w:val="39"/>
    <w:pPr>
      <w:spacing w:beforeLines="0" w:afterLines="0"/>
    </w:pPr>
    <w:rPr>
      <w:rFonts w:hint="default"/>
      <w:sz w:val="21"/>
      <w:szCs w:val="24"/>
    </w:rPr>
  </w:style>
  <w:style w:type="paragraph" w:styleId="14">
    <w:name w:val="Body Text First Indent 2"/>
    <w:basedOn w:val="8"/>
    <w:unhideWhenUsed/>
    <w:qFormat/>
    <w:uiPriority w:val="0"/>
    <w:pPr>
      <w:spacing w:beforeLines="0" w:afterLines="0"/>
      <w:ind w:firstLine="420" w:firstLineChars="200"/>
    </w:pPr>
    <w:rPr>
      <w:rFonts w:hint="default" w:ascii="Calibri"/>
      <w:sz w:val="21"/>
      <w:szCs w:val="24"/>
    </w:rPr>
  </w:style>
  <w:style w:type="character" w:styleId="17">
    <w:name w:val="Hyperlink"/>
    <w:basedOn w:val="16"/>
    <w:unhideWhenUsed/>
    <w:qFormat/>
    <w:uiPriority w:val="99"/>
    <w:rPr>
      <w:rFonts w:hint="default"/>
      <w:color w:val="0000FF"/>
      <w:sz w:val="32"/>
      <w:szCs w:val="24"/>
    </w:rPr>
  </w:style>
  <w:style w:type="paragraph" w:customStyle="1" w:styleId="18">
    <w:name w:val="Default"/>
    <w:unhideWhenUsed/>
    <w:qFormat/>
    <w:uiPriority w:val="0"/>
    <w:pPr>
      <w:widowControl w:val="0"/>
      <w:autoSpaceDE w:val="0"/>
      <w:autoSpaceDN w:val="0"/>
      <w:adjustRightInd w:val="0"/>
      <w:spacing w:beforeLines="0" w:afterLines="0"/>
    </w:pPr>
    <w:rPr>
      <w:rFonts w:hint="default" w:ascii="Calibri" w:hAnsi="Calibri" w:eastAsia="宋体" w:cs="Times New Roman"/>
      <w:color w:val="000000"/>
      <w:sz w:val="24"/>
      <w:szCs w:val="24"/>
      <w:lang w:val="en-US" w:eastAsia="zh-CN" w:bidi="ar-SA"/>
    </w:rPr>
  </w:style>
  <w:style w:type="paragraph" w:customStyle="1" w:styleId="19">
    <w:name w:val="Table Paragraph"/>
    <w:basedOn w:val="1"/>
    <w:qFormat/>
    <w:uiPriority w:val="1"/>
    <w:rPr>
      <w:rFonts w:ascii="宋体" w:hAnsi="宋体" w:cs="宋体"/>
      <w:lang w:val="zh-CN" w:bidi="zh-CN"/>
    </w:rPr>
  </w:style>
  <w:style w:type="paragraph" w:styleId="20">
    <w:name w:val="List Paragraph"/>
    <w:basedOn w:val="1"/>
    <w:qFormat/>
    <w:uiPriority w:val="99"/>
    <w:pPr>
      <w:ind w:firstLine="420" w:firstLineChars="200"/>
    </w:pPr>
  </w:style>
  <w:style w:type="character" w:customStyle="1" w:styleId="21">
    <w:name w:val="font31"/>
    <w:basedOn w:val="16"/>
    <w:qFormat/>
    <w:uiPriority w:val="0"/>
    <w:rPr>
      <w:rFonts w:hint="eastAsia" w:ascii="宋体" w:hAnsi="宋体" w:eastAsia="宋体" w:cs="宋体"/>
      <w:color w:val="000000"/>
      <w:sz w:val="28"/>
      <w:szCs w:val="28"/>
      <w:u w:val="none"/>
    </w:rPr>
  </w:style>
  <w:style w:type="character" w:customStyle="1" w:styleId="22">
    <w:name w:val="font11"/>
    <w:basedOn w:val="16"/>
    <w:uiPriority w:val="0"/>
    <w:rPr>
      <w:rFonts w:hint="eastAsia" w:ascii="宋体" w:hAnsi="宋体" w:eastAsia="宋体" w:cs="宋体"/>
      <w:color w:val="000000"/>
      <w:sz w:val="24"/>
      <w:szCs w:val="24"/>
      <w:u w:val="none"/>
    </w:rPr>
  </w:style>
  <w:style w:type="character" w:customStyle="1" w:styleId="23">
    <w:name w:val="font81"/>
    <w:basedOn w:val="16"/>
    <w:uiPriority w:val="0"/>
    <w:rPr>
      <w:rFonts w:hint="eastAsia" w:ascii="宋体" w:hAnsi="宋体" w:eastAsia="宋体" w:cs="宋体"/>
      <w:color w:val="FF0000"/>
      <w:sz w:val="24"/>
      <w:szCs w:val="24"/>
      <w:u w:val="none"/>
    </w:rPr>
  </w:style>
  <w:style w:type="character" w:customStyle="1" w:styleId="24">
    <w:name w:val="font51"/>
    <w:basedOn w:val="16"/>
    <w:uiPriority w:val="0"/>
    <w:rPr>
      <w:rFonts w:hint="eastAsia" w:ascii="宋体" w:hAnsi="宋体" w:eastAsia="宋体" w:cs="宋体"/>
      <w:color w:val="000000"/>
      <w:sz w:val="20"/>
      <w:szCs w:val="20"/>
      <w:u w:val="none"/>
    </w:rPr>
  </w:style>
  <w:style w:type="character" w:customStyle="1" w:styleId="25">
    <w:name w:val="font71"/>
    <w:basedOn w:val="16"/>
    <w:uiPriority w:val="0"/>
    <w:rPr>
      <w:rFonts w:hint="default" w:ascii="Times New Roman" w:hAnsi="Times New Roman" w:cs="Times New Roman"/>
      <w:color w:val="000000"/>
      <w:sz w:val="20"/>
      <w:szCs w:val="20"/>
      <w:u w:val="none"/>
    </w:rPr>
  </w:style>
  <w:style w:type="character" w:customStyle="1" w:styleId="26">
    <w:name w:val="font91"/>
    <w:basedOn w:val="16"/>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2021-05-24T06:51:00Z</dcterms:created>
  <dc:creator>Administrator</dc:creator>
  <cp:lastModifiedBy>Administrator</cp:lastModifiedBy>
  <cp:lastPrinted>2021-06-07T07:19:00Z</cp:lastPrinted>
  <dcterms:modified xsi:type="dcterms:W3CDTF">2021-10-13T07:01:54Z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625C859196E84850A8430BB8BE045823</vt:lpwstr>
  </property>
</Properties>
</file>