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4" w:rsidRPr="005C09E2" w:rsidRDefault="005C09E2" w:rsidP="005C09E2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153-7.</w:t>
      </w:r>
      <w:r>
        <w:rPr>
          <w:rFonts w:ascii="宋体" w:eastAsia="宋体" w:hAnsi="宋体" w:cs="宋体" w:hint="eastAsia"/>
          <w:b/>
          <w:sz w:val="44"/>
          <w:szCs w:val="44"/>
        </w:rPr>
        <w:t>药柜</w:t>
      </w:r>
      <w:r>
        <w:rPr>
          <w:rFonts w:ascii="宋体" w:eastAsia="宋体" w:hAnsi="宋体" w:cs="宋体" w:hint="eastAsia"/>
          <w:b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sz w:val="44"/>
          <w:szCs w:val="44"/>
        </w:rPr>
        <w:t>套</w:t>
      </w:r>
    </w:p>
    <w:p w:rsidR="00362AA4" w:rsidRDefault="005C09E2">
      <w:pPr>
        <w:ind w:rightChars="-149" w:right="-313"/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1.</w:t>
      </w:r>
      <w:r>
        <w:rPr>
          <w:rFonts w:ascii="仿宋_GB2312" w:eastAsia="仿宋_GB2312" w:hAnsi="Calibri" w:cs="Times New Roman" w:hint="eastAsia"/>
          <w:sz w:val="32"/>
          <w:szCs w:val="32"/>
        </w:rPr>
        <w:t>材质：冷轧钢板喷塑</w:t>
      </w:r>
      <w:r>
        <w:rPr>
          <w:rFonts w:ascii="仿宋_GB2312" w:eastAsia="仿宋_GB2312" w:hAnsi="Calibri" w:cs="Times New Roman" w:hint="eastAsia"/>
          <w:sz w:val="32"/>
          <w:szCs w:val="32"/>
        </w:rPr>
        <w:cr/>
        <w:t>2.</w:t>
      </w:r>
      <w:r>
        <w:rPr>
          <w:rFonts w:ascii="仿宋_GB2312" w:eastAsia="仿宋_GB2312" w:hAnsi="Calibri" w:cs="Times New Roman" w:hint="eastAsia"/>
          <w:sz w:val="32"/>
          <w:szCs w:val="32"/>
        </w:rPr>
        <w:t>规格：≥</w:t>
      </w:r>
      <w:r>
        <w:rPr>
          <w:rFonts w:ascii="仿宋_GB2312" w:eastAsia="仿宋_GB2312" w:hAnsi="Calibri" w:cs="Times New Roman" w:hint="eastAsia"/>
          <w:sz w:val="32"/>
          <w:szCs w:val="32"/>
        </w:rPr>
        <w:t>850*500*1800mm</w:t>
      </w:r>
      <w:r>
        <w:rPr>
          <w:rFonts w:ascii="仿宋_GB2312" w:eastAsia="仿宋_GB2312" w:hAnsi="Calibri" w:cs="Times New Roman" w:hint="eastAsia"/>
          <w:sz w:val="32"/>
          <w:szCs w:val="32"/>
        </w:rPr>
        <w:cr/>
        <w:t>3.</w:t>
      </w:r>
      <w:r>
        <w:rPr>
          <w:rFonts w:ascii="仿宋_GB2312" w:eastAsia="仿宋_GB2312" w:hAnsi="Calibri" w:cs="Times New Roman" w:hint="eastAsia"/>
          <w:sz w:val="32"/>
          <w:szCs w:val="32"/>
        </w:rPr>
        <w:t>上柜：宽度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249mm </w:t>
      </w:r>
      <w:r>
        <w:rPr>
          <w:rFonts w:ascii="仿宋_GB2312" w:eastAsia="仿宋_GB2312" w:hAnsi="Calibri" w:cs="Times New Roman" w:hint="eastAsia"/>
          <w:sz w:val="32"/>
          <w:szCs w:val="32"/>
        </w:rPr>
        <w:t>双层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双开带锁玻璃门</w:t>
      </w:r>
      <w:r>
        <w:rPr>
          <w:rFonts w:ascii="仿宋_GB2312" w:eastAsia="仿宋_GB2312" w:hAnsi="Calibri" w:cs="Times New Roman" w:hint="eastAsia"/>
          <w:sz w:val="32"/>
          <w:szCs w:val="32"/>
        </w:rPr>
        <w:cr/>
        <w:t>4.</w:t>
      </w:r>
      <w:r>
        <w:rPr>
          <w:rFonts w:ascii="仿宋_GB2312" w:eastAsia="仿宋_GB2312" w:hAnsi="Calibri" w:cs="Times New Roman" w:hint="eastAsia"/>
          <w:sz w:val="32"/>
          <w:szCs w:val="32"/>
        </w:rPr>
        <w:t>下柜：两抽</w:t>
      </w:r>
      <w:r>
        <w:rPr>
          <w:rFonts w:ascii="仿宋_GB2312" w:eastAsia="仿宋_GB2312" w:hAnsi="Calibri" w:cs="Times New Roman" w:hint="eastAsia"/>
          <w:sz w:val="32"/>
          <w:szCs w:val="32"/>
        </w:rPr>
        <w:t>+</w:t>
      </w:r>
      <w:r>
        <w:rPr>
          <w:rFonts w:ascii="仿宋_GB2312" w:eastAsia="仿宋_GB2312" w:hAnsi="Calibri" w:cs="Times New Roman" w:hint="eastAsia"/>
          <w:sz w:val="32"/>
          <w:szCs w:val="32"/>
        </w:rPr>
        <w:t>两柜带锁</w:t>
      </w:r>
      <w:r>
        <w:rPr>
          <w:rFonts w:ascii="仿宋_GB2312" w:eastAsia="仿宋_GB2312" w:hAnsi="Calibri" w:cs="Times New Roman" w:hint="eastAsia"/>
          <w:sz w:val="32"/>
          <w:szCs w:val="32"/>
        </w:rPr>
        <w:cr/>
        <w:t>5.</w:t>
      </w:r>
      <w:r>
        <w:rPr>
          <w:rFonts w:ascii="仿宋_GB2312" w:eastAsia="仿宋_GB2312" w:hAnsi="Calibri" w:cs="Times New Roman" w:hint="eastAsia"/>
          <w:sz w:val="32"/>
          <w:szCs w:val="32"/>
        </w:rPr>
        <w:t>台面：不锈钢台面，</w:t>
      </w:r>
      <w:r>
        <w:rPr>
          <w:rFonts w:ascii="仿宋_GB2312" w:eastAsia="仿宋_GB2312" w:hint="eastAsia"/>
          <w:sz w:val="32"/>
          <w:szCs w:val="32"/>
        </w:rPr>
        <w:t>板材厚度≥</w:t>
      </w:r>
      <w:r>
        <w:rPr>
          <w:rFonts w:ascii="仿宋_GB2312" w:eastAsia="仿宋_GB2312" w:hint="eastAsia"/>
          <w:sz w:val="32"/>
          <w:szCs w:val="32"/>
        </w:rPr>
        <w:t>1.2mm</w:t>
      </w:r>
      <w:r>
        <w:rPr>
          <w:rFonts w:ascii="仿宋_GB2312" w:eastAsia="仿宋_GB2312" w:hAnsi="Calibri" w:cs="Times New Roman" w:hint="eastAsia"/>
          <w:color w:val="FF0000"/>
          <w:sz w:val="32"/>
          <w:szCs w:val="32"/>
          <w:highlight w:val="yellow"/>
        </w:rPr>
        <w:cr/>
      </w:r>
      <w:r>
        <w:rPr>
          <w:rFonts w:ascii="仿宋_GB2312" w:eastAsia="仿宋_GB2312" w:hAnsi="Calibri" w:cs="Times New Roman" w:hint="eastAsia"/>
          <w:sz w:val="32"/>
          <w:szCs w:val="32"/>
        </w:rPr>
        <w:t>6.</w:t>
      </w:r>
      <w:r>
        <w:rPr>
          <w:rFonts w:ascii="仿宋_GB2312" w:eastAsia="仿宋_GB2312" w:hAnsi="Calibri" w:cs="Times New Roman" w:hint="eastAsia"/>
          <w:sz w:val="32"/>
          <w:szCs w:val="32"/>
        </w:rPr>
        <w:t>轨道：无声轨道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静音三节</w:t>
      </w:r>
      <w:r>
        <w:rPr>
          <w:rFonts w:ascii="仿宋_GB2312" w:eastAsia="仿宋_GB2312" w:hAnsi="Calibri" w:cs="Times New Roman" w:hint="eastAsia"/>
          <w:sz w:val="32"/>
          <w:szCs w:val="32"/>
        </w:rPr>
        <w:cr/>
        <w:t>7.</w:t>
      </w:r>
      <w:r>
        <w:rPr>
          <w:rFonts w:ascii="仿宋_GB2312" w:eastAsia="仿宋_GB2312" w:hAnsi="Calibri" w:cs="Times New Roman" w:hint="eastAsia"/>
          <w:sz w:val="32"/>
          <w:szCs w:val="32"/>
        </w:rPr>
        <w:t>上下隔板可自由调节</w:t>
      </w:r>
    </w:p>
    <w:p w:rsidR="00362AA4" w:rsidRDefault="005C09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保修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小时响应，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小时到场。</w:t>
      </w:r>
    </w:p>
    <w:p w:rsidR="00362AA4" w:rsidRDefault="005C09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设备中标后负责安装到位，交由采购方验收使用。</w:t>
      </w:r>
    </w:p>
    <w:p w:rsidR="00362AA4" w:rsidRDefault="00362AA4">
      <w:pPr>
        <w:pStyle w:val="Default"/>
        <w:rPr>
          <w:rFonts w:hint="default"/>
        </w:rPr>
      </w:pPr>
    </w:p>
    <w:sectPr w:rsidR="00362AA4" w:rsidSect="00362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BEA"/>
    <w:rsid w:val="002A07BD"/>
    <w:rsid w:val="00362AA4"/>
    <w:rsid w:val="005C09E2"/>
    <w:rsid w:val="00CB1BEA"/>
    <w:rsid w:val="08933425"/>
    <w:rsid w:val="28F13A75"/>
    <w:rsid w:val="328E63D0"/>
    <w:rsid w:val="3A483D6C"/>
    <w:rsid w:val="5DFC42D1"/>
    <w:rsid w:val="5F77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362A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A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62AA4"/>
    <w:pPr>
      <w:widowControl w:val="0"/>
      <w:autoSpaceDE w:val="0"/>
      <w:autoSpaceDN w:val="0"/>
      <w:adjustRightInd w:val="0"/>
    </w:pPr>
    <w:rPr>
      <w:rFonts w:hint="eastAsia"/>
      <w:color w:val="000000"/>
      <w:kern w:val="2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62AA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 雷</dc:creator>
  <cp:lastModifiedBy>temp</cp:lastModifiedBy>
  <cp:revision>3</cp:revision>
  <cp:lastPrinted>2021-12-21T00:33:00Z</cp:lastPrinted>
  <dcterms:created xsi:type="dcterms:W3CDTF">2021-12-02T07:02:00Z</dcterms:created>
  <dcterms:modified xsi:type="dcterms:W3CDTF">2022-01-11T10:45:00Z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B7612BE26F194838A7AFE6DC194A4414</vt:lpwstr>
  </property>
</Properties>
</file>