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附件一：</w:t>
      </w:r>
    </w:p>
    <w:p>
      <w:pPr>
        <w:jc w:val="center"/>
        <w:rPr>
          <w:rFonts w:hint="eastAsia"/>
          <w:sz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</w:rPr>
        <w:t>项目概况</w:t>
      </w:r>
    </w:p>
    <w:tbl>
      <w:tblPr>
        <w:tblStyle w:val="2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06"/>
        <w:gridCol w:w="5561"/>
        <w:gridCol w:w="677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序号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产品名称</w:t>
            </w:r>
          </w:p>
        </w:tc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产品参数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数量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1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肺活量测试仪</w:t>
            </w:r>
          </w:p>
        </w:tc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主机：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1、</w:t>
            </w:r>
            <w:r>
              <w:rPr>
                <w:rFonts w:hint="eastAsia" w:ascii="仿宋_GB2312" w:hAnsi="宋体" w:eastAsia="仿宋_GB2312"/>
                <w:sz w:val="18"/>
              </w:rPr>
              <w:t>采用不小于7寸彩色高分辨率显示器，具有背光开关，内置IC卡读卡模块，可读取CPU卡。可监控主机电量及与外设通信状态。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2、采用闭源操作系统，充分保障数据的稳定性及安全性，应用无线传输技术；与外设无线连接，可支持多个外设同时工作，互不干扰；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3、采用双芯片数据备份，可存储50000条以上测试数据，带年月日时分秒显示可查询成绩和时间；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4、内置高容量锂电池，连续工作10小时以上，全程低压测试；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5、支持无线同步起停摄像装置，记录测试过程，具有防作弊功能；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6、主机预留USB接口，可连接电脑导入测试者信息；数据传输采用集中上传和实时上传两种方式；可实时与LED显示屏无线同步起停显示成绩；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7、具备数字，英文字母，智能IC，ID卡，扫描枪五种输入读写功能；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8、可支持多种存储方式，并保证数据在被误删除以后能够直接恢复，主机可以保存十年以上的测试数据；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9、主机键盘采用硅胶按键，内置式天线，安全可靠使用寿命长；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10、通过NSCC国体认证；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外设：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1、 自动测试人体呼吸的最大通气能力；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2、 准确性好，可防积水；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3、 外设与主机之间采用无线传输，内置天线；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4、外设内置可充电锂电池，可连续工作10小时以上；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5、量程：0-9999mL;精度：±1%；分辨率：1mL；</w:t>
            </w:r>
          </w:p>
          <w:p>
            <w:pPr>
              <w:spacing w:line="240" w:lineRule="atLeas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6、所有数据上传体质评估软件出具锻炼指导报告，横纵向数据分析报告，微信报告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　19000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2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握力测试仪</w:t>
            </w:r>
          </w:p>
        </w:tc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新宋体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主机：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1、</w:t>
            </w:r>
            <w:r>
              <w:rPr>
                <w:rFonts w:hint="eastAsia" w:ascii="仿宋_GB2312" w:hAnsi="宋体" w:eastAsia="仿宋_GB2312"/>
                <w:sz w:val="18"/>
              </w:rPr>
              <w:t>采用不小于7寸彩色高分辨率显示器，具有背光开关，内置IC卡读卡模块，可读取CPU卡。可监控主机电量及与外设通信状态。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2、采用闭源操作系统，充分保障数据的稳定性及安全性，应用无线传输技术；与外设无线连接，可支持多个外设同时工作，互不干扰；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3、采用双芯片数据备份，可存储50000条以上测试数据，带年月日时分秒显示可查询成绩和时间；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4、内置高容量锂电池，连续工作10小时以上，全程低压测试；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5、支持无线同步起停摄像装置，记录测试过程，具有防作弊功能；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6、主机预留USB接口，可连接电脑导入测试者信息；数据传输采用集中上传和实时上传两种方式；可实时与LED显示屏无线同步起停显示成绩；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7、具备数字，英文字母，智能IC，ID卡，扫描枪五种输入读写功能；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8、可支持多种存储方式，并保证数据在被误删除以后能够直接恢复，主机可以保存十年以上的测试数据；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9、主机键盘采用硅胶按键，内置式天线，安全可靠使用寿命长；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10、通过NSCC国体认证；</w:t>
            </w:r>
          </w:p>
          <w:p>
            <w:pPr>
              <w:rPr>
                <w:rFonts w:hint="eastAsia" w:ascii="仿宋_GB2312" w:hAnsi="新宋体" w:eastAsia="仿宋_GB2312"/>
                <w:color w:val="000000"/>
                <w:sz w:val="18"/>
              </w:rPr>
            </w:pPr>
            <w:r>
              <w:rPr>
                <w:rFonts w:hint="eastAsia" w:ascii="仿宋_GB2312" w:hAnsi="新宋体" w:eastAsia="仿宋_GB2312"/>
                <w:color w:val="000000"/>
                <w:sz w:val="18"/>
              </w:rPr>
              <w:t>外设：</w:t>
            </w:r>
          </w:p>
          <w:p>
            <w:pPr>
              <w:rPr>
                <w:rFonts w:hint="eastAsia" w:ascii="仿宋_GB2312" w:hAnsi="新宋体" w:eastAsia="仿宋_GB2312"/>
                <w:color w:val="000000"/>
                <w:sz w:val="18"/>
              </w:rPr>
            </w:pPr>
            <w:r>
              <w:rPr>
                <w:rFonts w:hint="eastAsia" w:ascii="仿宋_GB2312" w:hAnsi="新宋体" w:eastAsia="仿宋_GB2312"/>
                <w:color w:val="000000"/>
                <w:sz w:val="18"/>
              </w:rPr>
              <w:t>1、自动测试握力大小；</w:t>
            </w:r>
          </w:p>
          <w:p>
            <w:pPr>
              <w:rPr>
                <w:rFonts w:hint="eastAsia" w:ascii="仿宋_GB2312" w:hAnsi="新宋体" w:eastAsia="仿宋_GB2312"/>
                <w:color w:val="000000"/>
                <w:sz w:val="18"/>
              </w:rPr>
            </w:pPr>
            <w:r>
              <w:rPr>
                <w:rFonts w:hint="eastAsia" w:ascii="仿宋_GB2312" w:hAnsi="新宋体" w:eastAsia="仿宋_GB2312"/>
                <w:color w:val="000000"/>
                <w:sz w:val="18"/>
              </w:rPr>
              <w:t>2、手柄可根据手的大小进行调整，耐久性好；</w:t>
            </w:r>
          </w:p>
          <w:p>
            <w:pPr>
              <w:rPr>
                <w:rFonts w:hint="eastAsia" w:ascii="仿宋_GB2312" w:hAnsi="新宋体" w:eastAsia="仿宋_GB2312"/>
                <w:color w:val="000000"/>
                <w:sz w:val="18"/>
              </w:rPr>
            </w:pPr>
            <w:r>
              <w:rPr>
                <w:rFonts w:hint="eastAsia" w:ascii="仿宋_GB2312" w:hAnsi="新宋体" w:eastAsia="仿宋_GB2312"/>
                <w:color w:val="000000"/>
                <w:sz w:val="18"/>
              </w:rPr>
              <w:t>3、外设内置高容量可充电锂电池，连续工作10小时以上；</w:t>
            </w:r>
          </w:p>
          <w:p>
            <w:pPr>
              <w:rPr>
                <w:rFonts w:hint="eastAsia" w:ascii="仿宋_GB2312" w:hAnsi="新宋体" w:eastAsia="仿宋_GB2312"/>
                <w:color w:val="000000"/>
                <w:sz w:val="18"/>
              </w:rPr>
            </w:pPr>
            <w:r>
              <w:rPr>
                <w:rFonts w:hint="eastAsia" w:ascii="仿宋_GB2312" w:hAnsi="新宋体" w:eastAsia="仿宋_GB2312"/>
                <w:color w:val="000000"/>
                <w:sz w:val="18"/>
              </w:rPr>
              <w:t>4、</w:t>
            </w:r>
            <w:r>
              <w:rPr>
                <w:rFonts w:hint="eastAsia" w:ascii="仿宋_GB2312" w:eastAsia="仿宋_GB2312"/>
                <w:sz w:val="18"/>
              </w:rPr>
              <w:t>所有数据上传体质评估软件出具锻炼指导报告，横纵向数据分析报告，微信报告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　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4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3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单脚站立测试仪</w:t>
            </w:r>
          </w:p>
        </w:tc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新宋体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主机：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1、</w:t>
            </w:r>
            <w:r>
              <w:rPr>
                <w:rFonts w:hint="eastAsia" w:ascii="仿宋_GB2312" w:hAnsi="宋体" w:eastAsia="仿宋_GB2312"/>
                <w:sz w:val="18"/>
              </w:rPr>
              <w:t>采用不小于7寸彩色高分辨率显示器，具有背光开关，内置IC卡读卡模块，可读取CPU卡。可监控主机电量及与外设通信状态。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2、采用闭源操作系统，充分保障数据的稳定性及安全性，应用无线传输技术；与外设无线连接，可支持多个外设同时工作，互不干扰；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3、采用双芯片数据备份，可存储50000条以上测试数据，带年月日时分秒显示可查询成绩和时间；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4、内置高容量锂电池，连续工作10小时以上，全程低压测试；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5、支持无线同步起停摄像装置，记录测试过程，具有防作弊功能；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6、主机预留USB接口，可连接电脑导入测试者信息；数据传输采用集中上传和实时上传两种方式；可实时与LED显示屏无线同步起停显示成绩；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7、具备数字，英文字母，智能IC，ID卡，扫描枪五种输入读写功能；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8、可支持多种存储方式，并保证数据在被误删除以后能够直接恢复，主机可以保存十年以上的测试数据；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9、主机键盘采用硅胶按键，内置式天线，安全可靠使用寿命长；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10、通过NSCC国体认证；</w:t>
            </w:r>
          </w:p>
          <w:p>
            <w:pPr>
              <w:rPr>
                <w:rFonts w:hint="eastAsia" w:ascii="仿宋_GB2312" w:hAnsi="新宋体" w:eastAsia="仿宋_GB2312"/>
                <w:color w:val="000000"/>
                <w:sz w:val="18"/>
              </w:rPr>
            </w:pPr>
            <w:r>
              <w:rPr>
                <w:rFonts w:hint="eastAsia" w:ascii="仿宋_GB2312" w:hAnsi="新宋体" w:eastAsia="仿宋_GB2312"/>
                <w:color w:val="000000"/>
                <w:sz w:val="18"/>
              </w:rPr>
              <w:t>外设：</w:t>
            </w:r>
          </w:p>
          <w:p>
            <w:pPr>
              <w:rPr>
                <w:rFonts w:hint="eastAsia" w:ascii="仿宋_GB2312" w:hAnsi="新宋体" w:eastAsia="仿宋_GB2312"/>
                <w:color w:val="000000"/>
                <w:sz w:val="18"/>
              </w:rPr>
            </w:pPr>
            <w:r>
              <w:rPr>
                <w:rFonts w:hint="eastAsia" w:ascii="仿宋_GB2312" w:hAnsi="新宋体" w:eastAsia="仿宋_GB2312"/>
                <w:color w:val="000000"/>
                <w:sz w:val="18"/>
              </w:rPr>
              <w:t>1、自动测试出闭眼单脚站立时间；</w:t>
            </w:r>
          </w:p>
          <w:p>
            <w:pPr>
              <w:rPr>
                <w:rFonts w:hint="eastAsia" w:ascii="仿宋_GB2312" w:hAnsi="新宋体" w:eastAsia="仿宋_GB2312"/>
                <w:color w:val="000000"/>
                <w:sz w:val="18"/>
              </w:rPr>
            </w:pPr>
            <w:r>
              <w:rPr>
                <w:rFonts w:hint="eastAsia" w:ascii="仿宋_GB2312" w:hAnsi="新宋体" w:eastAsia="仿宋_GB2312"/>
                <w:color w:val="000000"/>
                <w:sz w:val="18"/>
              </w:rPr>
              <w:t>2、为了保障测试者的安全，外设采用红外对射技术，测试区域不能小于一米，外设之间无线连接，防止测试者绊倒受伤。</w:t>
            </w:r>
          </w:p>
          <w:p>
            <w:pPr>
              <w:rPr>
                <w:rFonts w:hint="eastAsia" w:ascii="仿宋_GB2312" w:hAnsi="新宋体" w:eastAsia="仿宋_GB2312"/>
                <w:color w:val="000000"/>
                <w:sz w:val="18"/>
              </w:rPr>
            </w:pPr>
            <w:r>
              <w:rPr>
                <w:rFonts w:hint="eastAsia" w:ascii="仿宋_GB2312" w:hAnsi="新宋体" w:eastAsia="仿宋_GB2312"/>
                <w:color w:val="000000"/>
                <w:sz w:val="18"/>
              </w:rPr>
              <w:t>3、外设由高容量可充电锂电池供电，连续工作10小时以上</w:t>
            </w:r>
          </w:p>
          <w:p>
            <w:pPr>
              <w:rPr>
                <w:rFonts w:hint="eastAsia" w:ascii="仿宋_GB2312" w:hAnsi="新宋体" w:eastAsia="仿宋_GB2312"/>
                <w:color w:val="000000"/>
                <w:sz w:val="18"/>
              </w:rPr>
            </w:pPr>
            <w:r>
              <w:rPr>
                <w:rFonts w:hint="eastAsia" w:ascii="仿宋_GB2312" w:hAnsi="新宋体" w:eastAsia="仿宋_GB2312"/>
                <w:color w:val="000000"/>
                <w:sz w:val="18"/>
              </w:rPr>
              <w:t>4、</w:t>
            </w:r>
            <w:r>
              <w:rPr>
                <w:rFonts w:hint="eastAsia" w:ascii="仿宋_GB2312" w:eastAsia="仿宋_GB2312"/>
                <w:sz w:val="18"/>
              </w:rPr>
              <w:t>所有数据上传体质评估软件出具锻炼指导报告，横纵向数据分析报告，微信报告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　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2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坐位体前屈测试仪</w:t>
            </w:r>
          </w:p>
        </w:tc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新宋体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主机：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1、</w:t>
            </w:r>
            <w:r>
              <w:rPr>
                <w:rFonts w:hint="eastAsia" w:ascii="仿宋_GB2312" w:hAnsi="宋体" w:eastAsia="仿宋_GB2312"/>
                <w:sz w:val="18"/>
              </w:rPr>
              <w:t>采用不小于7寸彩色高分辨率显示器，具有背光开关，内置IC卡读卡模块，可读取CPU卡。可监控主机电量及与外设通信状态。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2、采用闭源操作系统，充分保障数据的稳定性及安全性，应用无线传输技术；与外设无线连接，可支持多个外设同时工作，互不干扰；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3、采用双芯片数据备份，可存储50000条以上测试数据，带年月日时分秒显示可查询成绩和时间；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4、内置高容量锂电池，连续工作10小时以上，全程低压测试；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5、支持无线同步起停摄像装置，记录测试过程，具有防作弊功能；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6、主机预留USB接口，可连接电脑导入测试者信息；数据传输采用集中上传和实时上传两种方式；可实时与LED显示屏无线同步起停显示成绩；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7、具备数字，英文字母，智能IC，ID卡，扫描枪五种输入读写功能；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8、可支持多种存储方式，并保证数据在被误删除以后能够直接恢复，主机可以保存十年以上的测试数据；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9、主机键盘采用硅胶按键，内置式天线，安全可靠使用寿命长；</w:t>
            </w:r>
            <w:r>
              <w:rPr>
                <w:rFonts w:hint="eastAsia" w:ascii="仿宋_GB2312" w:eastAsia="仿宋_GB2312"/>
                <w:sz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</w:rPr>
              <w:t>10、通过NSCC国体认证；</w:t>
            </w:r>
          </w:p>
          <w:p>
            <w:pPr>
              <w:rPr>
                <w:rFonts w:hint="eastAsia" w:ascii="仿宋_GB2312" w:hAnsi="新宋体" w:eastAsia="仿宋_GB2312"/>
                <w:sz w:val="18"/>
              </w:rPr>
            </w:pPr>
            <w:r>
              <w:rPr>
                <w:rFonts w:hint="eastAsia" w:ascii="仿宋_GB2312" w:hAnsi="新宋体" w:eastAsia="仿宋_GB2312"/>
                <w:sz w:val="18"/>
              </w:rPr>
              <w:t>外设：</w:t>
            </w:r>
          </w:p>
          <w:p>
            <w:pPr>
              <w:rPr>
                <w:rFonts w:hint="eastAsia" w:ascii="仿宋_GB2312" w:hAnsi="新宋体" w:eastAsia="仿宋_GB2312"/>
                <w:sz w:val="18"/>
              </w:rPr>
            </w:pPr>
            <w:r>
              <w:rPr>
                <w:rFonts w:hint="eastAsia" w:ascii="仿宋_GB2312" w:hAnsi="新宋体" w:eastAsia="仿宋_GB2312"/>
                <w:sz w:val="18"/>
              </w:rPr>
              <w:t>1、 自动测试数据，手推板自动复位，具备检测单手侧推作弊功能。</w:t>
            </w:r>
          </w:p>
          <w:p>
            <w:pPr>
              <w:rPr>
                <w:rFonts w:hint="eastAsia" w:ascii="仿宋_GB2312" w:hAnsi="新宋体" w:eastAsia="仿宋_GB2312"/>
                <w:sz w:val="18"/>
              </w:rPr>
            </w:pPr>
            <w:r>
              <w:rPr>
                <w:rFonts w:hint="eastAsia" w:ascii="仿宋_GB2312" w:hAnsi="新宋体" w:eastAsia="仿宋_GB2312"/>
                <w:sz w:val="18"/>
              </w:rPr>
              <w:t>2、 外设自带显示装置数据与主机同步显示。</w:t>
            </w:r>
          </w:p>
          <w:p>
            <w:pPr>
              <w:rPr>
                <w:rFonts w:hint="eastAsia" w:ascii="仿宋_GB2312" w:hAnsi="新宋体" w:eastAsia="仿宋_GB2312"/>
                <w:sz w:val="18"/>
              </w:rPr>
            </w:pPr>
            <w:r>
              <w:rPr>
                <w:rFonts w:hint="eastAsia" w:ascii="仿宋_GB2312" w:hAnsi="新宋体" w:eastAsia="仿宋_GB2312"/>
                <w:sz w:val="18"/>
              </w:rPr>
              <w:t>3、外设与主机之间采用2.4G无线传输，内置天线。</w:t>
            </w:r>
          </w:p>
          <w:p>
            <w:pPr>
              <w:rPr>
                <w:rFonts w:hint="eastAsia" w:ascii="仿宋_GB2312" w:hAnsi="新宋体" w:eastAsia="仿宋_GB2312"/>
                <w:sz w:val="18"/>
              </w:rPr>
            </w:pPr>
            <w:r>
              <w:rPr>
                <w:rFonts w:hint="eastAsia" w:ascii="仿宋_GB2312" w:hAnsi="新宋体" w:eastAsia="仿宋_GB2312"/>
                <w:sz w:val="18"/>
              </w:rPr>
              <w:t>4、外设内置高容量可充电锂电池，连续工作10小时以上。</w:t>
            </w:r>
          </w:p>
          <w:p>
            <w:pPr>
              <w:rPr>
                <w:rFonts w:hint="eastAsia" w:ascii="仿宋_GB2312" w:hAnsi="新宋体" w:eastAsia="仿宋_GB2312"/>
                <w:sz w:val="18"/>
              </w:rPr>
            </w:pPr>
            <w:r>
              <w:rPr>
                <w:rFonts w:hint="eastAsia" w:ascii="仿宋_GB2312" w:hAnsi="新宋体" w:eastAsia="仿宋_GB2312"/>
                <w:sz w:val="18"/>
              </w:rPr>
              <w:t>5、量程：-20~+35厘米， 精度：±0.1厘米， 分辨率：0.1厘米</w:t>
            </w:r>
          </w:p>
          <w:p>
            <w:pPr>
              <w:rPr>
                <w:rFonts w:hint="eastAsia" w:ascii="仿宋_GB2312" w:hAnsi="新宋体" w:eastAsia="仿宋_GB2312"/>
                <w:sz w:val="18"/>
              </w:rPr>
            </w:pPr>
            <w:r>
              <w:rPr>
                <w:rFonts w:hint="eastAsia" w:ascii="仿宋_GB2312" w:hAnsi="新宋体" w:eastAsia="仿宋_GB2312"/>
                <w:sz w:val="18"/>
              </w:rPr>
              <w:t>6、</w:t>
            </w:r>
            <w:r>
              <w:rPr>
                <w:rFonts w:hint="eastAsia" w:ascii="仿宋_GB2312" w:eastAsia="仿宋_GB2312"/>
                <w:sz w:val="18"/>
              </w:rPr>
              <w:t>所有数据上传体质评估软件出具锻炼指导报告，横纵向数据分析报告，微信报告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　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</w:t>
            </w:r>
          </w:p>
        </w:tc>
        <w:tc>
          <w:tcPr>
            <w:tcW w:w="6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合计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80000</w:t>
            </w:r>
          </w:p>
        </w:tc>
      </w:tr>
    </w:tbl>
    <w:p>
      <w:pPr>
        <w:jc w:val="left"/>
        <w:rPr>
          <w:rFonts w:hint="eastAsia"/>
          <w:sz w:val="21"/>
          <w:lang w:val="en-US" w:eastAsia="zh-CN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8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Calibri" w:hAnsi="Calibri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2022-06-21T07:16:36Z</dcterms:created>
  <dc:creator>Administrator</dc:creator>
  <cp:lastModifiedBy>Administrator</cp:lastModifiedBy>
  <dcterms:modified xsi:type="dcterms:W3CDTF">2022-06-21T07:16:40Z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