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5FC" w:rsidRPr="00FF4D80" w:rsidRDefault="00E825FC" w:rsidP="00E825FC">
      <w:pPr>
        <w:adjustRightInd/>
        <w:snapToGrid/>
        <w:spacing w:after="0" w:line="360" w:lineRule="auto"/>
        <w:ind w:firstLine="561"/>
        <w:rPr>
          <w:rFonts w:ascii="仿宋_GB2312" w:eastAsia="仿宋_GB2312" w:hAnsi="仿宋" w:cs="Times New Roman"/>
          <w:kern w:val="2"/>
          <w:sz w:val="24"/>
          <w:szCs w:val="24"/>
        </w:rPr>
      </w:pPr>
      <w:bookmarkStart w:id="0" w:name="OLE_LINK1"/>
      <w:r w:rsidRPr="00FF4D80">
        <w:rPr>
          <w:rFonts w:ascii="仿宋_GB2312" w:eastAsia="仿宋_GB2312" w:hAnsi="仿宋" w:cs="Times New Roman" w:hint="eastAsia"/>
          <w:kern w:val="2"/>
          <w:sz w:val="24"/>
          <w:szCs w:val="24"/>
        </w:rPr>
        <w:t>附表：</w:t>
      </w:r>
      <w:bookmarkEnd w:id="0"/>
    </w:p>
    <w:tbl>
      <w:tblPr>
        <w:tblW w:w="5000" w:type="pct"/>
        <w:tblLook w:val="04A0"/>
      </w:tblPr>
      <w:tblGrid>
        <w:gridCol w:w="576"/>
        <w:gridCol w:w="1161"/>
        <w:gridCol w:w="1494"/>
        <w:gridCol w:w="1116"/>
        <w:gridCol w:w="936"/>
        <w:gridCol w:w="607"/>
        <w:gridCol w:w="1206"/>
        <w:gridCol w:w="844"/>
        <w:gridCol w:w="582"/>
      </w:tblGrid>
      <w:tr w:rsidR="00E825FC" w:rsidRPr="00FF4D80" w:rsidTr="00E825FC">
        <w:trPr>
          <w:trHeight w:val="585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一级分类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拆零单位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单价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生产厂家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供应商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盐酸利多卡因注射液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0.1g/5ml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江西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地塞米松注射液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江西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表麻膏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无证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派丽奥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0.5克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湖北泰辰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光固化氢氧化钙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北京天实润业医疗器械有限公司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3M树脂P60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Kerr Corporation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3M树脂唯美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3M树脂Z350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28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3M窝沟封闭剂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皓齿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9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酸蚀剂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皓齿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9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格鲁码脱敏剂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贺利氏古莎齿科有限公司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高速车针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美国SSW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GG钻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马尼（北京）贸易有限公司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日本马尼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H锉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登士柏（天津）国际贸易有限公司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扩大针（K锉）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登士柏（天津）国际贸易有限公司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拔髓针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板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日本马尼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光滑髓针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板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马尼（北京）贸易有限公司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药物输送针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马尼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日本马尼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侧压针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日本马尼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带柄拔髓针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根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根充糊剂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上海二医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干髓糊剂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武汉彩芝堂生物医药有限公司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武汉彩芝堂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氧化锌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丹东康宁药业有限公司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玻璃离子（粉）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常熟尚齿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</w:t>
            </w: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25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磷酸锌（粉）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常熟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丁香油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常熟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富士Ⅱ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而至齿科（苏州）有限公司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樟脑酚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朗力生物医药（武汉）有限公司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甲醛甲酚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朗力生物医药（武汉）有限公司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碘仿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丹东康宁药业有限公司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丹东康宁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112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 Z250树脂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明尼苏达矿业制造（上海）国际贸易有限公司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碘甘油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彩芝堂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吸潮纸尖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天津达雅鼎医疗器械有限公司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牙胶尖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达雅鼎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37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富士I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日本GC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乳牙失活剂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彩芝堂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抛光杯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美国派克顿医疗器械有限公司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东莞立港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洁牙机刀头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P1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桂林市啄木鸟医疗器械有限公司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塑料补牙楔子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黄骅市康田医疗器械有限公司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K3车针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美国syloy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必兰麻药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法国碧兰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金刚砂车针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马尼（北京）贸易有限公司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C锉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板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MICRO MEGA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北京医桥联创医疗科技有限公司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脱敏剂bifluorid 12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395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德国VOCO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玻璃离子（液）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常熟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磷酸锌（液）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15亳升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常熟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自凝氢氧化钙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上海二医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银汞胶囊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200毫克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北京安泰生物医用材料有限公司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银汞胶囊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400毫克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北京安泰生物医用材料有限公司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银汞胶囊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600毫克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北京安泰生物医用材料有限公司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51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银汞胶囊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800毫克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北京安泰生物医用材料有限公司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3M光固化玻璃离子（垫底）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3M后牙玻璃离子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松风FX-Ⅱ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日本松风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 Z350XT釉质色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F00复合树脂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日本松风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1125"/>
        </w:trPr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57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流体树脂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义获嘉伟瓦登特（上海）商贸有限公司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3M全酸粘结剂五代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甘肃福泩商贸有限公司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格鲁玛粘结剂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贺利氏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自酸蚀粘结剂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光固化垫底材料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美国皓齿酸蚀剂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皓齿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氢氧化钙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上海二医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甲硝唑棒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无证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</w:t>
            </w: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65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派克斯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日本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除丁克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朗力生物医药（武汉）有限公司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窝沟封闭剂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皓齿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68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机用大锥度牙胶尖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回填牙胶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大锥度牙胶尖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石英纤维夹板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条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法国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止血凝胶H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1.2ML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皓齿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木馏油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武汉彩芝堂生物医药有限公司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迷你车针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马尼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机用扩大锉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登士柏（天津）国际贸易有限公司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手用镍钛锉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K3 XF锉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78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根管充填材料AH plus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ML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79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脱敏剂12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395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德国VOCO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长柄抛光杯刷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美国派克顿医疗器械有限公司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光固化机套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佛山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6*6齿科橡皮障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宁波蓝野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多乐氟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高露洁棕榄（中国）有限公司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塑料楔子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黄骅市康田医疗器械有限公司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光固化毛刷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黄骅市康田医疗器械有限公司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抛光杯B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东莞立港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橡皮障H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皓齿（无证）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88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成型带套装（带挡片）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板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皓齿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聚酯薄膜成型带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板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桂林市博通贸易有限公司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格鲁玛粘接剂（65）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贺利氏古莎齿科有限公司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根管充填器04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美国SybronEndo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只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美国sybron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根管充填器06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美国SybronEndo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只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美国sybron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93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多乐氟（280）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10ML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高露洁棕榄（中国）有限公司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暂封材（康特）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18G/瓶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皓齿止血凝胶H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1.2ML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皓齿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112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齿科填充用复合树脂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康特威尔登特齿科贸易（北京）有限公司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碘酚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彩芝堂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98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H锉（29）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登士柏（天津）国际贸易有限公司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ICON渗透树脂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盐酸肾上腺素B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江西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112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TE流体树脂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义获嘉伟瓦登特（上海）贸易有限公司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根管修复材料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登士柏（天津）国际贸易有限公司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止血凝胶输送头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皓齿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 Z350流动树脂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盐酸利多卡因注射液B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江西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106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前牙（扁头）根管桩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杭州西湖生物材料有限公司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暂封王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上海尼峰齿科材料有限公司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抛光刷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东莞立港医疗器材有限公司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东莞立港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石英纤维夹板B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条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法国RTD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黑色输送头（窝沟封闭）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皓齿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马尼车针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马尼（北京）贸易有限公司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暂封补牙条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上海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银粉加强型玻璃离子粉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395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日本松风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EDTA根管冲洗液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30ML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北京天实润业医疗器械有限公司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机用药物输送针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板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日本马尼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葡萄糖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江西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龋齿指示剂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美国皓齿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皓齿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1125"/>
        </w:trPr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D6双色纳米复合树脂套装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8支装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康特威尔登特齿科贸易（北京）有限公司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</w:t>
            </w: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甘肃福泩商贸有限公司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光固化护髓垫底材料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1g/支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橡皮障套装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9081295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Kerr Corporation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甘肃人和商贸有限责任公司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橡皮障弓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宁波蓝野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康特楔线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卷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甘肃福泩商贸有限公司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牙科成形片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Roeko-Sstip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进口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屏障树脂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皓齿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玻璃离子套装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日本GC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一次性使用人体静脉血样采集容器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根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MTA（根管修复）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5*1g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克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IRSP08根管充填及修复材料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加拿大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加拿大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橡皮障夹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美国豪孚迪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IRBPP4根管充填及修复材料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加拿大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牙科复合树脂充填材料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甘肃福泩商贸有限公司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132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研磨膏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皓齿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pathfile镍钛旋转根管锉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M-TWO根管锉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板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丰达牙科器材（深圳）有限公司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三系统试剂盒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份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艾博生物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HIV试剂盒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深圳锦生物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一次性使用人体静脉血样采血管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根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27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口内系列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次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825FC" w:rsidRPr="00FF4D80" w:rsidTr="00E825FC">
        <w:trPr>
          <w:trHeight w:val="675"/>
        </w:trPr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牙胶尖B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天津加发医疗器械有限公司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天津达雅鼎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聚羧酸锌水门汀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登士柏（天津）国际贸易有限公司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不锈钢预制临时牙冠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韩国株式会社新兴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光导棒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桂林市啄木鸟医疗器械有限公司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橡皮障（初始装前）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Kerr Corporation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甘肃人和商贸有限责任公司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橡皮障（初始后）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Kerr Corporation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甘肃人和商贸有限责任公司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145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后牙橡皮障固定夹子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Kerr Corporation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甘肃人和商贸有限责任公司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开口器系列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黄骅市康田医疗器械有限公司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机用扩孔钻P钻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马尼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地塞米松磷酸钠注射液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江西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盐酸肾上腺素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2月1日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江西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次氯酸钠消毒溶液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250ML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朗力生物医药（武汉）有限公司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儿童牙冠（金属）套装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48颗/套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韩国株式会社新兴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铂瑞复合树脂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瑞士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1125"/>
        </w:trPr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金霸王车针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瑞士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康特威尔登特齿科贸易（北京）有限公司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乳牙预成冠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48*1/套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1125"/>
        </w:trPr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金霸王车针B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瑞士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康特威尔登特齿科贸易（北京）有限公司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亲水性窝沟封闭剂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皓齿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157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窝沟输送头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皓齿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热牙胶变压器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1.35-0.53A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3M机用镍钛锉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板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在治疗镍钛锉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牙菌斑显示片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上海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儿童牙冠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韩国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新兴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甘肃福泩商贸有限公司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酸蚀剂B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37%磷酸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武汉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HyFlex镍钛锉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挡舌板套装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皓齿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根管锉S3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萨尼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成都市萨尼医疗器械有限公司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儿童牙冠B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10*1/盒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韩国株式会社新兴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K锉B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登士柏（天津）国际贸易有限公司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双侧开口输送头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美国皓齿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广州市皓齿登医疗器械有限公司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M3机用镍钛锉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益锐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板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常州益锐医疗器材有限公司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</w:t>
            </w: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171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乳牙锉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益锐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板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氢氧化钙糊剂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2*2.5g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德国VOCO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酸蚀剂C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吉林省登泰克牙科材料有限公司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安全车针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金钢砂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VDW 携热尖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580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VDW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VDW 回填牙胶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VDW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赛特力P超声工作尖    ETBD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990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塞特力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赛特力P超声工作尖    ET20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塞特力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赛特力P超声工作尖   ET20D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塞特力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赛特力P超声工作尖   ET40D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塞特力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赛特力P超声工作尖    ET40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塞特力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赛特力P超声工作尖    ET25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1175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塞特力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机用镍钛扩挫器械   M3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常州益锐医疗器材有限公司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机用镍钛扩挫器械   M3pro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常州益锐医疗器材有限公司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185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机用镍钛扩挫器械   S3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成都市萨尼医疗器械有限公司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机用镍钛扩挫器械  hyflex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芬力纤维带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芬力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MTA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光固化树脂改良垫底（直接或间接盖髓）5ML/瓶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粘接剂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吉林省登泰克牙科材料有限公司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HyFlex EDM镍钛混合装3支/套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ROEKO根管清洁刷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23口腔内科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根管内吸引头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皓齿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外科微型吸引头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弘基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25口腔内科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RoekoSeal根充糊剂（胶囊式）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26口腔内科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FLEXi-Dam橡皮障补充装 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皓齿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27口腔内科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Hygenic超弹橡皮障补充装 6*6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甘肃福泩商贸有限公司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28口腔内科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组织排开橡皮障夹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甘肃福泩商贸有限公司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112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199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Wedjets橡皮障固定楔线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康特威尔登特齿科贸易（北京）有限公司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金属制橡皮障支架（5‘’）（6‘’）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31口腔内科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酸蚀剂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BISCO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甘肃福泩商贸有限公司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32口腔内科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微粒流动树脂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BISCO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33口腔内科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两级式金刚砂抛光磨头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汉中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iroot bp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1290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意大利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35口腔内科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iroot sp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1190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意大利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36口腔内科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渗透树脂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37口腔内科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Fiber-splingt纤维带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法国RTD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38口腔内科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Theracal LC硅酸钙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BISCO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甘肃福泩商贸有限公司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112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39口腔内科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3M透明树脂冠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明尼苏达矿业制造（上海）国际贸易有限公司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40口腔内科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3M金属预成冠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2400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41口腔内科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宣宇金属预成冠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960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韩国株式会社新兴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1125"/>
        </w:trPr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42口腔内科</w:t>
            </w:r>
          </w:p>
        </w:tc>
        <w:tc>
          <w:tcPr>
            <w:tcW w:w="10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D6美学树脂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318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康特威尔登特齿科贸易（北京）有限公司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318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甘肃福泩商贸有限公司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43口腔内科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 7.5代粘接剂（万能胶）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Kerr Corporation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甘肃人和商贸有限责任公司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44口腔内科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 氟保护漆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儿童口腔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计算机控制麻醉系统用带针手柄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法国STA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STA-5050-2725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27G 1 1/4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法国STA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STA-5050-301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30G 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法国STA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STA-5050-305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30G 1/2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法国STA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</w:tbl>
    <w:p w:rsidR="004358AB" w:rsidRPr="00FF4D80" w:rsidRDefault="004358AB" w:rsidP="00D31D50">
      <w:pPr>
        <w:spacing w:line="220" w:lineRule="atLeast"/>
        <w:rPr>
          <w:sz w:val="18"/>
          <w:szCs w:val="18"/>
        </w:rPr>
      </w:pPr>
    </w:p>
    <w:tbl>
      <w:tblPr>
        <w:tblW w:w="5000" w:type="pct"/>
        <w:tblLayout w:type="fixed"/>
        <w:tblLook w:val="04A0"/>
      </w:tblPr>
      <w:tblGrid>
        <w:gridCol w:w="565"/>
        <w:gridCol w:w="1134"/>
        <w:gridCol w:w="1000"/>
        <w:gridCol w:w="1098"/>
        <w:gridCol w:w="990"/>
        <w:gridCol w:w="709"/>
        <w:gridCol w:w="1133"/>
        <w:gridCol w:w="1329"/>
        <w:gridCol w:w="564"/>
      </w:tblGrid>
      <w:tr w:rsidR="00E825FC" w:rsidRPr="00FF4D80" w:rsidTr="00E825FC">
        <w:trPr>
          <w:trHeight w:val="585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一级分类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拆零单位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单价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生产厂家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供应商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排龈线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广州市皓齿登医疗器械有限公司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钨钢磨头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汉中市金泰利捷刃具模具有限公司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红蜡片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常熟尚齿齿科材料有限公司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分离剂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常熟尚齿齿科材料有限公司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红色自凝牙托粉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常熟尚齿齿科材料有限公司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白色自凝造牙粉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上海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超硬石膏（贺）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贺利氏古莎齿科有限公司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硬石膏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上海超灵精细化工有限公司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灰石膏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9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藻酸盐印模材（科室）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常熟尚齿齿科材料有限公司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9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自凝牙托水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500ML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上海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贺利氏树脂牙（28×1）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付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贺利氏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3M纤维桩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3M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贺利氏树脂牙（8*1）</w:t>
            </w:r>
          </w:p>
        </w:tc>
        <w:tc>
          <w:tcPr>
            <w:tcW w:w="6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板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贺利氏古莎齿科有限公司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贺利氏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甲紫溶液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20ML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松风树脂牙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付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株式会社松风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贺利氏树脂牙（6*1）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板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贺利氏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3M纤维钻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3M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3M小蜜蜂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明尼苏达矿业制造（上海）国际贸易有限公司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延伸头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3M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3M硅橡胶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Kerr Corporation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甘肃人和商贸有限责任公司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水魔方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Kerr Corporation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甘肃人和商贸有限责任公司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3M硅橡胶轻体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3M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3M临时冠桥树脂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3M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（贺）印模材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个人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贺利氏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咬合记录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光固化模型材料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488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山东沪鸽口腔材料股份有限公司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混合头（黄）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立港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混合头（红）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立港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临时冠输送头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蓝色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立港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牛角头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黄骅市康田医疗器械有限公司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32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不锈钢丝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卷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上海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金钢砂轮片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片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汉中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瓷贴面套装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上海志邦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阻生齿车针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SSW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金钢砂磨头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汉中金泰刀具磨具厂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硅橡胶磨头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汉中金泰刀具磨具厂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康特车针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康特威尔登特齿科贸易（北京）有限公司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低慢速车针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SSW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夹石针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汉中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启瓶砂片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片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3M引导针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3M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硅橡胶重体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破冠车针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东莞市立港医疗器材有限公司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假牙盒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大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只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黄骅市康田医疗器械有限公司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假牙盒(小）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只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汉中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自凝软衬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砂纸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广州砂纸制造有限公司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咬合纸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上海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牙贴面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浙江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托盘粘接剂（德）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高精度印模材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500MG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金马克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DMG硅橡胶轻体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DMG北京代表处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（义）硅橡胶轻体（枪混）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607908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（义）手调硅橡胶重体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562836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3M硅橡胶重体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7312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3M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57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 硅橡胶（沪鸽）</w:t>
            </w:r>
          </w:p>
        </w:tc>
        <w:tc>
          <w:tcPr>
            <w:tcW w:w="6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美佳印-B套装</w:t>
            </w:r>
          </w:p>
        </w:tc>
        <w:tc>
          <w:tcPr>
            <w:tcW w:w="5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沪鸽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山东沪鸽口腔材料股份有限公司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枪混临时冠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A2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输送头（小蜜蜂）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明尼苏达矿业制造（上海）国际贸易有限公司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牙楔子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义齿软衬材料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909950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美丽登热凝牙托粉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100G65#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贺利氏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Mixing Root Cana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康特威尔登特齿科贸易（北京）有限公司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临时冠粘结剂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VOCO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北京医桥联创医疗科技有限公司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强吸发声器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三层色合成树脂牙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付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上海新世纪齿科材料有限公司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个性托盘(上颌）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德国DMG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舒适漆（义齿软衬材料）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激活剂（义齿软衬材料）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临时冠桥（光亮漆）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瓷贴面预备套装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金霸王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康特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SSW金刚砂车针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SSW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塑钢牙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付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株式会社松风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Honigum硅橡胶轻体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光固化树脂修复材料（基础套装）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2550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义获嘉伟瓦登特（上海）商贸有限公司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特耐高强度玻璃纤维桩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康特威尔登特齿科贸易（北京）有限公司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瓷贴面粘接器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把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豪浮迪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78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砂纸B</w:t>
            </w:r>
          </w:p>
        </w:tc>
        <w:tc>
          <w:tcPr>
            <w:tcW w:w="6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广州砂纸制造厂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临时冠枪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把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康特威尔登特齿科贸易（北京）有限公司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煮牙盒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汉中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硅橡胶枪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把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康特威尔登特齿科贸易（北京）有限公司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硅橡胶修型器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把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金马克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临时冠材料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脱敏牙托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皓齿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高效美白剂40%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皓齿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白石膏粉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KG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湖北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双叉型咬合纸夹持镊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瑞士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把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北京中德绿洲科技有限公司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水魔方轻体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康特威尔登特齿科贸易（北京）有限公司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0.5不锈钢丝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卷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上海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90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金刚砂车针（周锐套装）</w:t>
            </w:r>
          </w:p>
        </w:tc>
        <w:tc>
          <w:tcPr>
            <w:tcW w:w="6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16支装</w:t>
            </w:r>
          </w:p>
        </w:tc>
        <w:tc>
          <w:tcPr>
            <w:tcW w:w="5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康特威尔登特齿科贸易（北京）有限公司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玻璃纤维根管桩（套装）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15支装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玻璃纤维根管桩（补充装）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10支装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康特威尔登特齿科贸易（北京）有限公司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根管桩用牙钻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康特威尔登特齿科贸易（北京）有限公司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咬合纸200（微米）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红色马蹄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热凝仿生牙托粉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上海新世纪齿科材料有限公司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1KG热凝仿生牙托</w:t>
            </w: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日进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97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500ML热凝牙托水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贺利氏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98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比色板</w:t>
            </w:r>
          </w:p>
        </w:tc>
        <w:tc>
          <w:tcPr>
            <w:tcW w:w="6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德国</w:t>
            </w:r>
          </w:p>
        </w:tc>
        <w:tc>
          <w:tcPr>
            <w:tcW w:w="5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德国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丰达牙科器材（深圳）有限公司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99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瑞士金刚砂车针</w:t>
            </w:r>
          </w:p>
        </w:tc>
        <w:tc>
          <w:tcPr>
            <w:tcW w:w="6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康特威尔登特齿科贸易（北京）有限公司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JOTA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钨钢车针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瑞士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瑞士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塑料调刀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把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黄骅市康田医疗器械有限公司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树脂临时冠材料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VOCO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低慢速车针B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SSW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牙科刮治器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豪浮迪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PVC手套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山东英科医疗制品有限公司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红白打样膏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上海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康特纤维桩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康特威尔登特齿科贸易（北京）有限公司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后牙（方头）根管桩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杭州西湖生物材料有限公司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复合树脂纤维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芬兰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芬兰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50ml材料自动混合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上海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上海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美丽登自凝牙托粉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100G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贺利氏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贺利氏树脂牙（单六）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板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贺利氏古莎齿科有限公司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复合修复树脂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1.5G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甘肃福泩商贸有限公司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粘性小棒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50支/盒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东莞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ALL-BOND3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6ML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BISCO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热塑片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片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自凝造牙粉（Ⅱ型）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上海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118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复合树脂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ParaCore5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康特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混合头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牙科固化粘结材料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5ML瑞士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康特威尔登特齿科贸易（北京）有限公司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“特耐”高强度纤维桩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TF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康特威尔登特齿科贸易（北京）有限公司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聚迷补充将印膜材（3M)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1220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3M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亲水咬合纸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调合纸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包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名扬齿科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瓷贴面备牙套装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康特威尔登特齿科贸易（北京）有限公司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聚迷混合头(3M)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红色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包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3M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万能胶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第八代5ML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树脂水门汀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Kerr Corporation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甘肃人和商贸有限责任公司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28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07口腔修复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玻璃离子水门汀（义获嘉）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10ML/粉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DMG托盘粘接剂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小蜜蜂激活器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3M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硅橡胶修正刀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金马克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VOCO  Bifluorid 12(个人）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395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VOCO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瓷贴面粘接套装 [套]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2400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VOCO 义齿重衬材料 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VOCO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弹性膜片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非凡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15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咬颌记录硅橡胶大套装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无蜡质材料取记录时造成的肌肉变形，因而可准确记</w:t>
            </w: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录咬合关系，终极硬度高，硬固后无变形或回弹（50ml×4支混合头及扁头各12 个）进口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15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138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咬颌记录硅胶材小套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无蜡质材料取记录时造成的肌肉变形，因而可准确记录咬合关系，终极硬度高，硬固后无变形或回弹50ml×1支</w:t>
            </w: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br/>
              <w:t>混合头及扁头各6个进口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DMG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15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Tenax Fiber Trans高强度透明玻璃纤维复合树脂预成根管桩补充装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预成桩长度高达19mm，外形为冠2/3平行柱状，根尖1/3锥状，X线阻射，三种直径为别为1.1mm,1.3mm,1.5mm，满足前后牙需要10支/盒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康特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甘肃福泩商贸有限公司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18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Cool Temp“酷冠”暂时冠/桥材料补充装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复合树脂类暂时冠桥材料，强度高，美学效果好，聚合温度仅33.3℃，对牙髓无任何刺激，精确度高，就位顺利，注射式系统，操作简便（A2/A3.5）50ml 进</w:t>
            </w: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口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康特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18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141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全能型树脂水门汀套装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全能型树脂水门汀套装-最薄最强的双重固化水门汀，加强粘结，避免修复体从牙体剥脱的同时，封闭牙本质小管，防止牙齿术后敏感，也可在树脂桩核加强粘结。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367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Kerr Corporation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甘肃人和商贸有限责任公司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 长条形咬合纸200µm（红色、蓝色）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初步正中或侧方咬合的调牙合300条/盒进口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宝诗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甘肃福泩商贸有限公司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咬合纸80µm(马蹄型) 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初步正中或侧方咬合的调牙合72条/盒进口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康特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C型咬合纸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初步正中或侧方咬合的调牙合144条/盒进口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宝诗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甘肃福泩商贸有限公司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15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咬合指示剂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口腔技工室义齿试戴松紧和领面接触点检查75ml（进口）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SSW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112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金刚砂氧化锆陶瓷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适用于氧化锆和氧化铝的调磨（进口）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BISCO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甘肃福泩商贸有限公司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112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金刚砂玻璃基陶瓷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适用于二硅酸锂等玻璃基陶瓷的调磨（进口）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BISCO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甘肃福泩商贸有限公司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112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148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金刚砂氧化锆陶瓷套装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适用于氧化锆和氧化铝的调磨（进口）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SSW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112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金刚砂玻璃基陶瓷系列套装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适用于二硅酸锂等玻璃基陶瓷的调磨（进口）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SSW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22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正畸保持器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正畸保持器 -正畸结束后的牙齿保持，美观 强度好。2*12cm/盒、直径0.75mm（进口）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法国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27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粘结桥支架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粘结桥支架-是树脂纤维复合材料          单颗牙缺失直接修复的首选方案，能够做为壳体支架，在光固化前具有一定的柔韧性，在临床上能动态得地适应患者的牙体形态，再结合流体树脂并光固化后，其强度非常高。2*12cm/盒、直径1.5mm（进口）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法国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112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牙周纤维夹板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牙周夹板-树脂纤维成分，配合流动树脂提高牙周夹板的强度，操作简单2*12cm/盒、直径1.2mm（进</w:t>
            </w: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口）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法国</w:t>
            </w: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RTD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9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153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超薄纤维网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超薄纤维网 -树脂纤维成分用于外伤 切角缺损 等30 C ㎡/（进口）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法国</w:t>
            </w: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RTD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瓷贴面粘接剂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Kerr Corporation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甘肃人和商贸有限责任公司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45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银汞调和机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杭州新亚齿科材料有限公司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E825FC" w:rsidRPr="00FF4D80" w:rsidTr="00E825FC">
        <w:trPr>
          <w:trHeight w:val="675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口腔修复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瓷贴面粘接剂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义获嘉伟瓦登特（上海）没有有限公司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FC" w:rsidRPr="00FF4D80" w:rsidRDefault="00E825FC" w:rsidP="00E825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</w:tbl>
    <w:p w:rsidR="00E825FC" w:rsidRPr="00FF4D80" w:rsidRDefault="00E825FC" w:rsidP="00D31D50">
      <w:pPr>
        <w:spacing w:line="220" w:lineRule="atLeast"/>
        <w:rPr>
          <w:sz w:val="18"/>
          <w:szCs w:val="18"/>
        </w:rPr>
      </w:pPr>
    </w:p>
    <w:tbl>
      <w:tblPr>
        <w:tblW w:w="5000" w:type="pct"/>
        <w:tblLook w:val="04A0"/>
      </w:tblPr>
      <w:tblGrid>
        <w:gridCol w:w="486"/>
        <w:gridCol w:w="1161"/>
        <w:gridCol w:w="1111"/>
        <w:gridCol w:w="1116"/>
        <w:gridCol w:w="936"/>
        <w:gridCol w:w="804"/>
        <w:gridCol w:w="936"/>
        <w:gridCol w:w="1264"/>
        <w:gridCol w:w="708"/>
      </w:tblGrid>
      <w:tr w:rsidR="003C5594" w:rsidRPr="00FF4D80" w:rsidTr="00125C99">
        <w:trPr>
          <w:trHeight w:val="450"/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8口腔种植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吉特瑞胶原膜（国产）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12*15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各种规格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福建省博特生物科技有限公司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陕西能雅医疗器械有限公司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15*15</w:t>
            </w:r>
          </w:p>
        </w:tc>
        <w:tc>
          <w:tcPr>
            <w:tcW w:w="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福建省博特生物科技有限公司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陕西能雅医疗器械有限公司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20*25</w:t>
            </w:r>
          </w:p>
        </w:tc>
        <w:tc>
          <w:tcPr>
            <w:tcW w:w="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1230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福建省博特生物科技有限公司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陕西能雅医疗器械有限公司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15*20</w:t>
            </w:r>
          </w:p>
        </w:tc>
        <w:tc>
          <w:tcPr>
            <w:tcW w:w="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福建省博特生物科技有限公司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陕西能雅医疗器械有限公司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9口腔种植</w:t>
            </w:r>
          </w:p>
        </w:tc>
        <w:tc>
          <w:tcPr>
            <w:tcW w:w="7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国产骨替代材料 海奥、拜欧金、天博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05ml</w:t>
            </w:r>
          </w:p>
        </w:tc>
        <w:tc>
          <w:tcPr>
            <w:tcW w:w="4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各种规格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680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北京大清生物技术股份有限公司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1ml</w:t>
            </w:r>
          </w:p>
        </w:tc>
        <w:tc>
          <w:tcPr>
            <w:tcW w:w="4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北京大清生物技术股份有限公司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奥精齿贝骨粉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粒径范围 0.3mm ~ 0.5mm (小颗粒) 0.3cm3/盒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1盒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770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北京奥精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甘肃嘉仕利康医疗器械有限公司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奥精齿贝骨粉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粒径范围 0.3mm ~ 0.5mm (小颗粒)0.4cm3/盒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1盒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北京奥精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甘肃嘉仕利康医疗器械有限公司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奥精齿贝骨粉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粒径范围 0.3mm ~ 0.5mm (小颗粒)0.6cm3/盒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1盒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北京奥精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甘肃嘉仕利康医疗器械有限公司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奥精齿贝骨粉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粒径范围 0.3mm ~ 0.5mm (小颗粒) 1.2cm3/盒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1盒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北京奥精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甘肃嘉仕利康医疗器械有限公司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胶原基引导组织再生膜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L20×W10×H5mm  1cm3/盒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1盒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595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北京奥精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甘肃嘉仕利康医疗器械有限公司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胶原基引导组织再生膜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L25×W12×H5mm  1.5cm3/盒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1盒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835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北京奥精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甘肃嘉仕利康医疗器械有限公司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胶原基引导组织再生膜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L25×W24×H5mm  2.4cm3/盒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1盒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1540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北京奥精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甘肃嘉仕利康医疗器械有限公司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胶原基引导组织再生膜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L30×W40×H3mm  3.6cm3/盒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1盒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3335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北京奥精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甘肃嘉仕利康医疗器械有限公司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06口腔种植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3M聚醚橡胶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3M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67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06口腔种植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麦迪康手术包套装及卫生用品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麦迪康医疗用品贸易（上海）有限公司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06口腔种植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可吸收缝线（种植专用，美国产）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美国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06口腔种植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便携牙片机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天杰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06口腔种植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口腔内传感器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28000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韩国怡友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06口腔种植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osstem 机用攻丝器械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韩国奥齿泰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06口腔种植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Osstem  Mini 种植工具盒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韩国奥齿泰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06口腔种植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Dask 工具盒 （韩国登腾）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韩国登腾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06口腔种植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种植科洗手衣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27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06口腔种植</w:t>
            </w:r>
          </w:p>
        </w:tc>
        <w:tc>
          <w:tcPr>
            <w:tcW w:w="373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女式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C5594" w:rsidRPr="00FF4D80" w:rsidTr="00125C99">
        <w:trPr>
          <w:trHeight w:val="27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06口腔种植</w:t>
            </w:r>
          </w:p>
        </w:tc>
        <w:tc>
          <w:tcPr>
            <w:tcW w:w="12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型号</w:t>
            </w:r>
          </w:p>
        </w:tc>
        <w:tc>
          <w:tcPr>
            <w:tcW w:w="4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06口腔种植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S码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305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06口腔种植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M码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06口腔种植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L码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06口腔种植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XL码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27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06口腔种植</w:t>
            </w:r>
          </w:p>
        </w:tc>
        <w:tc>
          <w:tcPr>
            <w:tcW w:w="373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男式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06口腔种植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L码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06口腔种植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XL码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3C5594" w:rsidRPr="00FF4D80" w:rsidTr="00125C99">
        <w:trPr>
          <w:trHeight w:val="45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06口腔种植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XXL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FF4D80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594" w:rsidRPr="00FF4D80" w:rsidRDefault="003C5594" w:rsidP="003C559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F4D80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</w:tbl>
    <w:p w:rsidR="003C5594" w:rsidRPr="00FF4D80" w:rsidRDefault="003C5594" w:rsidP="00D31D50">
      <w:pPr>
        <w:spacing w:line="220" w:lineRule="atLeast"/>
        <w:rPr>
          <w:sz w:val="18"/>
          <w:szCs w:val="18"/>
        </w:rPr>
      </w:pPr>
    </w:p>
    <w:tbl>
      <w:tblPr>
        <w:tblW w:w="5000" w:type="pct"/>
        <w:tblLayout w:type="fixed"/>
        <w:tblLook w:val="04A0"/>
      </w:tblPr>
      <w:tblGrid>
        <w:gridCol w:w="521"/>
        <w:gridCol w:w="1011"/>
        <w:gridCol w:w="1556"/>
        <w:gridCol w:w="989"/>
        <w:gridCol w:w="994"/>
        <w:gridCol w:w="849"/>
        <w:gridCol w:w="852"/>
        <w:gridCol w:w="1133"/>
        <w:gridCol w:w="617"/>
      </w:tblGrid>
      <w:tr w:rsidR="00125C99" w:rsidRPr="00FF4D80" w:rsidTr="00125C99">
        <w:trPr>
          <w:trHeight w:val="78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一级分类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拆零单位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单价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生产厂家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供应商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新亚MBT滑动托槽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付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98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新亚滑动散托槽B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新亚滑动散托槽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杭州新亚齿科材料有限公司　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新亚滑动托槽MBT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98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新亚二代网底方丝弓托槽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付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新亚传动网底直丝弓散托槽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新亚传动托槽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新亚3牙位带钩散托槽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杭州新亚齿科材料有限公司　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新亚6牙位散托槽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杭州新亚齿科材料有限公司　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新亚6牙位散颊面管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新亚XBT二代6颊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6牙位颊面管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杭州新亚齿科材料有限公司　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新亚7牙位颊面管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杭州新亚齿科材料有限公司　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二代网底方丝弓颊面管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双杆式前方牵引装置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新亚正畸带环4*1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杭州新亚齿科材料有限公司　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新亚正畸带环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标准型直丝弓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新亚口外弓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付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新亚通用2.1mm游离牵引钩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杭州新亚齿科材料有限公司　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新亚通用长游离钩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杭州新亚齿科材料有限公司　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新亚迷你扩弓器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问号钩（新亚）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新亚拉簧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奥美科自锁颊面管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 Ormco Corporation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甘肃人和商贸有限责任公司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奥美科自锁托槽弓丝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 Ormco Corporation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甘肃人和商贸有限责任公司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奥美科Q自锁托槽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 Ormco Corporation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甘肃人和商贸有限责任公司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奥美科X自锁托槽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2300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 Ormco Corpora</w:t>
            </w: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tion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 xml:space="preserve">甘肃人和商贸有限责任公司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27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动物园橡皮圈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橡皮链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95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结扎圈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color w:val="000000"/>
                <w:sz w:val="18"/>
                <w:szCs w:val="18"/>
              </w:rPr>
            </w:pPr>
            <w:r w:rsidRPr="00125C99">
              <w:rPr>
                <w:rFonts w:ascii="Calibri" w:eastAsia="宋体" w:hAnsi="Calibri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深圳市施崴特齿科器材有限公司　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MBT普通金属托槽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color w:val="000000"/>
                <w:sz w:val="18"/>
                <w:szCs w:val="18"/>
              </w:rPr>
            </w:pPr>
            <w:r w:rsidRPr="00125C99">
              <w:rPr>
                <w:rFonts w:ascii="Calibri" w:eastAsia="宋体" w:hAnsi="Calibri" w:cs="宋体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杭州星辰三比齿科器材有限公司　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94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双核金属自锁托槽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color w:val="000000"/>
                <w:sz w:val="18"/>
                <w:szCs w:val="18"/>
              </w:rPr>
            </w:pPr>
            <w:r w:rsidRPr="00125C99">
              <w:rPr>
                <w:rFonts w:ascii="Calibri" w:eastAsia="宋体" w:hAnsi="Calibri" w:cs="宋体"/>
                <w:color w:val="000000"/>
                <w:sz w:val="18"/>
                <w:szCs w:val="18"/>
              </w:rPr>
              <w:t>2900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　</w:t>
            </w:r>
            <w:r w:rsidRPr="00125C99">
              <w:rPr>
                <w:rFonts w:ascii="Calibri" w:eastAsia="宋体" w:hAnsi="Calibri" w:cs="宋体"/>
                <w:color w:val="000000"/>
                <w:sz w:val="18"/>
                <w:szCs w:val="18"/>
              </w:rPr>
              <w:t>American Orthodontics Corp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西安明远医疗器械有限公司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陶瓷自锁托槽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color w:val="000000"/>
                <w:sz w:val="18"/>
                <w:szCs w:val="18"/>
              </w:rPr>
            </w:pPr>
            <w:r w:rsidRPr="00125C99">
              <w:rPr>
                <w:rFonts w:ascii="Calibri" w:eastAsia="宋体" w:hAnsi="Calibri" w:cs="宋体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杭州新亚齿科材料有限公司　　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颊面管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color w:val="000000"/>
                <w:sz w:val="18"/>
                <w:szCs w:val="18"/>
              </w:rPr>
            </w:pPr>
            <w:r w:rsidRPr="00125C99">
              <w:rPr>
                <w:rFonts w:ascii="Calibri" w:eastAsia="宋体" w:hAnsi="Calibri" w:cs="宋体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杭州新亚齿科材料有限公司　　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舌侧导板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分牙圈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澳丝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color w:val="000000"/>
                <w:sz w:val="18"/>
                <w:szCs w:val="18"/>
              </w:rPr>
            </w:pPr>
            <w:r w:rsidRPr="00125C99">
              <w:rPr>
                <w:rFonts w:ascii="Calibri" w:eastAsia="宋体" w:hAnsi="Calibri" w:cs="宋体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深圳市施崴特齿科器材有限公司　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牙周挫砂片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瑞士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牙周挫工具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1800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瑞士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桶装不锈钢丝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color w:val="000000"/>
                <w:sz w:val="18"/>
                <w:szCs w:val="18"/>
              </w:rPr>
            </w:pPr>
            <w:r w:rsidRPr="00125C99">
              <w:rPr>
                <w:rFonts w:ascii="Calibri" w:eastAsia="宋体" w:hAnsi="Calibri" w:cs="宋体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杭州西湖生物材料有限公司　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托博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40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差动金属托槽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麻花丝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多晶体陶瓷托槽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开锁工具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上海埃蒙迪材料科技股份有限公司　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西安明远医疗器械有限公司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90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125C99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Atua</w:t>
            </w:r>
            <w:r w:rsidRPr="00125C99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金属托槽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上海埃蒙迪材料科技股份有限公司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西安明远医疗器械有限公司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90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125C99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Ophro</w:t>
            </w:r>
            <w:r w:rsidRPr="00125C99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金属托槽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上海埃蒙迪材料科技股份有限公司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西安明远医疗器械有限公司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125C99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TM</w:t>
            </w:r>
            <w:r w:rsidRPr="00125C99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镍钛合金牙弓丝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 Ormco Corporation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甘肃人和商贸有限责任公司 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90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125C99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Cu-Alloy</w:t>
            </w:r>
            <w:r w:rsidRPr="00125C99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铜镍钛正畸丝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上海埃蒙迪材料科技股份有限公司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西安明远医疗器械有限公司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90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镍钛合金牙弓丝</w:t>
            </w:r>
            <w:r w:rsidRPr="00125C99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-</w:t>
            </w: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超弹（</w:t>
            </w:r>
            <w:r w:rsidRPr="00125C99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SE</w:t>
            </w: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上海埃蒙迪材料科技股份有限公司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西安明远医疗器械有限公司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不锈钢正畸丝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上海埃蒙迪材料科技股份有限公司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西安明远医疗器械有限公司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镍钛拉簧（双小眼）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有研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上海埃蒙迪材料科技股份有限公司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西安明远医疗器械有限公司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镍钛拉簧（一大一小锁眼）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有研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52</w:t>
            </w:r>
          </w:p>
        </w:tc>
        <w:tc>
          <w:tcPr>
            <w:tcW w:w="5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镍钛拉簧（没有锁眼）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有研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900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上海埃蒙迪材料科技股份有限公司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西安明远医疗器械有限公司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镍钛推簧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有研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81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125C99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MEMAlloy</w:t>
            </w:r>
            <w:r w:rsidRPr="00125C99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镍钛合金牙弓丝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上海埃蒙迪材料科技股份有限公司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西安明远医疗器械有限公司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125C99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ProMIM</w:t>
            </w:r>
            <w:r w:rsidRPr="00125C99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被动自锁托槽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上海埃蒙迪材料科技股份有限公司　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西安明远医疗器械有限公司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125C99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A1P</w:t>
            </w:r>
            <w:r w:rsidRPr="00125C99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支抗钉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不锈钢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125C99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A1</w:t>
            </w:r>
            <w:r w:rsidRPr="00125C99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支抗钉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钛合金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标准手柄</w:t>
            </w:r>
            <w:r w:rsidRPr="00125C99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+</w:t>
            </w: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一个改锥头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把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上海双申医疗器械股份有限公司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西安明远医疗器械有限公司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改锥头（大）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把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489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Dentos Inc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北京庆北医疗器械有限公司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改锥头（小）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把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489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Dentos Inc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北京庆北医疗器械有限公司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新长手柄</w:t>
            </w:r>
            <w:r w:rsidRPr="00125C99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+</w:t>
            </w: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一个改锥头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把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1707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Dentos Inc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北京庆北医疗器械有限公司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改锥头（小）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把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732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Dentos Inc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北京庆北医疗器械有限公司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改锥头（大）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把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732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Dentos Inc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北京庆北医疗器械有限公司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短手柄手动改锥（窄）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把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短手柄手动改锥（宽）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把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电动改锥头（窄）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67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电动改锥头</w:t>
            </w:r>
            <w:r w:rsidRPr="00125C99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(</w:t>
            </w: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宽）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钻针（黄）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弘基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钻针（黄）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弘基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钻针（黄）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弘基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钻针（红）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弘基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钻针（红）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弘基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钻针（红）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弘基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钻针（蓝）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弘基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钻针（蓝）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弘基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钻针（蓝）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弘基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钻针（绿）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弘基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钻针（绿）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弘基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钻针（绿）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弘基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手动反角改锥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把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125C99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MINI Case</w:t>
            </w:r>
            <w:r w:rsidRPr="00125C99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（迷你套装）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1560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125C99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 xml:space="preserve">Start Kit - </w:t>
            </w:r>
            <w:r w:rsidRPr="00125C99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（全套装）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小头型支抗钉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无头型支抗钉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长头型支抗钉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86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圆头型支抗钉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固定头型支抗钉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托槽头型支抗钉（顺时针方向旋转）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托槽头型支抗钉（逆时针方向旋转）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小钩头型支抗钉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双头型支抗钉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强力头型支抗钉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高尔夫头型支抗钉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连接头型支抗钉（下部）</w:t>
            </w:r>
            <w:r w:rsidRPr="00125C99"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 xml:space="preserve">       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托槽型钉头（上部）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小头型钉头（上部）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高尔夫头型钉头（上部）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高尔夫小头钉头（上部）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平头型支抗钉头（上部）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台湾亚太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镍钛恒力弹簧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弹簧镊子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可变牵引钩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梯形钩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游离钩停止扣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105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游离钩加持钳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75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弹力线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卷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75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TMA弓丝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566.00/袋 10根/袋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556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3M陶瓷托槽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付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3M陶瓷托槽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3月3日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付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 MBT托槽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119-142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付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690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 迷你托槽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付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3M正畸粘接底漆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3M正畸粘接胶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三比光带环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三比滑动托槽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三比自锁托槽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游离牵引钩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游离牵引钩（长）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长型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螺旋形游离牵引钩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F201-05R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奥杰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夹紧复合游离钩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奥杰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123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弹力线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卷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推簧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有研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推簧B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有研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拉簧B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有研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拉簧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有研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正轴簧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支抗钉弹簧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隐形丝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镍钛圆丝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镍钛方丝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有研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结扎丝`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200克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卷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西湖巴尔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牙齿矫形丝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圣马特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镍钛方丝B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圣马特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镍钛圆丝B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圣马特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镍钛圆丝C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埃蒙迪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镍钛方丝C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埃蒙迪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不锈钢圆丝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托博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不锈钢方丝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托博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三类传动网底直丝弓托槽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付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</w:t>
            </w: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144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滑动散托槽1-5牙位（小）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六牙位滑动托槽4*1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散托槽六牙位（大）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PIM自锁式传动托槽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付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金网方丝托槽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1.05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MBT金属槽钩陶瓷托槽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3*3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付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2560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3M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陶瓷自锁托槽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付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掀盖六位托槽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滑动带环4*1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揭盖滑动带环4*1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西湖巴尔带环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杭州西湖生物材料有限公司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天美带环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长沙天天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铝牙托2#上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上海荣祥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铝牙托2#下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上海荣祥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铝牙托3#上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上海荣祥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159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铝牙托3#下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上海荣祥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铝牙托4#上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上海荣祥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铝牙托4#下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上海荣祥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铝牙托1#上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上海荣祥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铝牙托1#下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上海荣祥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德国膜片（硬）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片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片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德国非凡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德国膜片（软）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3*120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片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39.6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德国非凡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精诚钨钢磨头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汉中精诚抛光研磨材料有限公司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依丹钨钢磨头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瑞士依丹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舌侧扣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粘接型舌侧扣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付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链状橡皮圈B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卷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95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5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牵引橡皮圈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50*1</w:t>
            </w:r>
          </w:p>
        </w:tc>
        <w:tc>
          <w:tcPr>
            <w:tcW w:w="5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深圳市施崴特齿科器材有限公司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S结扎皮圈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白色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根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登士柏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六牙位颊面管4*1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174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六牙散颊面管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唇挡颊面管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7牙位颊面管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生理支抗6牙位颊面管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4*1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5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颊面管（传动）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杭州新亚齿科材料有限公司　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4寸布轮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汉中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3寸布轮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汉中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隐适美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矫治器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17800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隐适美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青少年隐适美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teen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19800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隐适美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分牙圈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蓝色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条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双面粗砂牙周锉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无锡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5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下颌牵引装置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付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杭州新亚齿科材料有限公司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口外弓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螺旋扩弓器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联合头帽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联合牵引装置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193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前方牵引装置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安全颈带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J形钩（前牙）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丁型钩（后牙）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银合金焊片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片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95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上齿厂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合金助焊剂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常熟尚齿齿科材料有限公司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白石膏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咬合片（正）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片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非调粘结剂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西湖巴尔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生理支抗矫治器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氢氟酸（正畸）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吉林省登泰克牙科材料有限公司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Ⅱ类错颌矫治器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澳大利亚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腭管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舌侧保护器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进口扩弓器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德国非凡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减径砂条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包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德国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正畸保护蜡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岂止美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军用背包带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卷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211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砂石针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牙用洁刮器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把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豪孚迪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腭管B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正畸黑色松紧带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卷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进口焊煤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日本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日本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24K镀金助萌装置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包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进口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毛笔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硫酸纸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导光棒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桂林市啄木鸟医疗器械有限公司　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甘肃陇原医疗器械有限公司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矿泉水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件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镜子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无线VALO可充电电池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美国皓齿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包布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牙刷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DAMON CLEAR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5680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奥美科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甲紫溶液B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密集架层板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全口带钩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网标滑动托槽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杭州新亚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自凝基托树脂Ⅱ型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100g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常熟尚齿齿科</w:t>
            </w: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材料有限公司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甘肃陇原医疗器械有限</w:t>
            </w: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230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威派滑动自锁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345钩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杭州星辰三比齿科器材有限公司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2盎司力牵引橡皮圈（盒）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美国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（牙间隙）测量尺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把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上海埃蒙迪材料科技股份有限公司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西安明远医疗器械有限公司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减径锯条套装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德国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可调式开口器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片切车针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日本玛尼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咬合蓝蜡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西湖巴尔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19口腔正畸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零膨胀石膏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德国丹特纳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西安明远医疗器械有限公司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</w:tbl>
    <w:p w:rsidR="00125C99" w:rsidRPr="00FF4D80" w:rsidRDefault="00125C99" w:rsidP="00D31D50">
      <w:pPr>
        <w:spacing w:line="220" w:lineRule="atLeast"/>
        <w:rPr>
          <w:sz w:val="18"/>
          <w:szCs w:val="18"/>
        </w:rPr>
      </w:pPr>
    </w:p>
    <w:tbl>
      <w:tblPr>
        <w:tblW w:w="5000" w:type="pct"/>
        <w:tblLayout w:type="fixed"/>
        <w:tblLook w:val="04A0"/>
      </w:tblPr>
      <w:tblGrid>
        <w:gridCol w:w="575"/>
        <w:gridCol w:w="1803"/>
        <w:gridCol w:w="1561"/>
        <w:gridCol w:w="990"/>
        <w:gridCol w:w="849"/>
        <w:gridCol w:w="994"/>
        <w:gridCol w:w="1133"/>
        <w:gridCol w:w="617"/>
      </w:tblGrid>
      <w:tr w:rsidR="00125C99" w:rsidRPr="00FF4D80" w:rsidTr="00125C99"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拆零单位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单价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生产厂家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供应商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全自动血凝仪测试杯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1000只/盒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江西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血凝仪清洗液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5L/桶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桶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江西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color w:val="000000"/>
                <w:sz w:val="18"/>
                <w:szCs w:val="18"/>
              </w:rPr>
            </w:pPr>
            <w:r w:rsidRPr="00125C99">
              <w:rPr>
                <w:rFonts w:ascii="Calibri" w:eastAsia="宋体" w:hAnsi="Calibri" w:cs="宋体"/>
                <w:color w:val="000000"/>
                <w:sz w:val="18"/>
                <w:szCs w:val="18"/>
              </w:rPr>
              <w:t>PT</w:t>
            </w: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凝血酶原时间测定试剂盒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10支X4ml/盒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上海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ＴＴ凝血酶时间测定试剂盒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10支X4ml/盒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上海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血凝仪洗针液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15mlX12/盒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江西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M-52DIFF溶血剂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500ml/瓶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江西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M-52LH溶血剂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100ml/瓶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瓶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江西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血细胞分析用稀释液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20L DS/桶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桶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江西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直接胆红素（D-BIL）测定试剂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R1:4X40   R2:2X20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深圳锦瑞生物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肌酐（CREA）测定试剂盒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R1:4X40   R2:2X20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深圳锦瑞生物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总胆红素（T-BIL）测定试剂盒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R1:4X40   R2:2X20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深圳锦瑞生物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尿酸（UA）测定试剂盒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R1:4X50   R2:2X25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深圳锦瑞生物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尿素（UR）测定试剂盒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R1:4X50   R2:2X25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365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深圳锦瑞生物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丙氨酸氨基转移酶（ALT）测定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R1:4X50   R2:2X25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268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深圳锦瑞生物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天门冬氨基转移酶（AST）测定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R1:4X50   R2:2X25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深圳锦瑞生物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葡萄糖（GLU）测定试剂盒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R1:6X50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深圳锦瑞生物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艾科血糖测试条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50T/盒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艾科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乙肝表面抗原全血诊断试纸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100T/盒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丙型肝炎检测试纸条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50T/盒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乙肝三系统检测试纸条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25T/盒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梅毒抗体检测试纸条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50T/盒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人类免疫缺陷病毒抗体检测试纸条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40T/盒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8*71吸嘴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500个/盒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一次性使用负压储血管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生化（红）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一次性使用静脉输液针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0.6mm/支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一次性使用无菌输液器 带针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0.6#/支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一次性真空采血管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2ML/支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江西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28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一次性使用真空采血管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1.8ml/支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江西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一次性采血针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0.7*18TW/支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血液学质控品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2ML/盒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探头清洗液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50ML/盒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一次性止血带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KK-A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条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朗道标准液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1ml/支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质控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1ml/支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血凝仪质控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10*1ml/盒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</w:tbl>
    <w:p w:rsidR="00125C99" w:rsidRPr="00FF4D80" w:rsidRDefault="00125C99" w:rsidP="00D31D50">
      <w:pPr>
        <w:spacing w:line="220" w:lineRule="atLeast"/>
        <w:rPr>
          <w:sz w:val="18"/>
          <w:szCs w:val="18"/>
        </w:rPr>
      </w:pPr>
    </w:p>
    <w:tbl>
      <w:tblPr>
        <w:tblW w:w="5000" w:type="pct"/>
        <w:tblLayout w:type="fixed"/>
        <w:tblLook w:val="04A0"/>
      </w:tblPr>
      <w:tblGrid>
        <w:gridCol w:w="580"/>
        <w:gridCol w:w="1659"/>
        <w:gridCol w:w="991"/>
        <w:gridCol w:w="1274"/>
        <w:gridCol w:w="707"/>
        <w:gridCol w:w="850"/>
        <w:gridCol w:w="850"/>
        <w:gridCol w:w="994"/>
        <w:gridCol w:w="617"/>
      </w:tblGrid>
      <w:tr w:rsidR="00125C99" w:rsidRPr="00FF4D80" w:rsidTr="00125C99">
        <w:trPr>
          <w:trHeight w:val="57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型号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拆零单位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单价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生产厂家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供应商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马蹄透明氧化锆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760162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71XS 12mm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马蹄透明氧化锆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760164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71   16mm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1080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马蹄透明氧化锆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760165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71M  18mm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1160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圆饼透明氧化锆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760242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98*20mm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圆饼透明氧化锆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760244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98*18mm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圆饼透明氧化锆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760246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98*16mm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e.max CAD瓷块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626407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HT C14 A1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998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e.max CAD瓷块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626408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HT C14 A2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1080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e.max CAD瓷块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626409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HT C14 A3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998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e.max CAD瓷块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626410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HT C14 A3.5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1080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e.max CAD瓷块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626413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HT C14 B2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1080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e.max CAD瓷块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626416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HT C14 C1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1080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e.max CAD瓷块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602567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LT A1   C14/5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e.max CAD瓷块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602568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LT A2   C14/5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e.max CAD瓷块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602569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LT A13  C14/5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1320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e.max CAD瓷块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602570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LT A3.5 C14/5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1320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e.max CAD瓷块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602598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渐变色A1   C14/5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1680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e.max CAD瓷块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602599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渐变色A2   C14/5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1680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e.max CAD瓷块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602500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渐变色A3   C14/5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1680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e.max CAD瓷块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602501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渐变色A3.5 C14/5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1680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e.max CAD釉膏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605363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e.max CAD釉液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605366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e.max CAD烧结膏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605526 AN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固体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e.max CAD烧结盘套装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605367 AN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995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e.max 比色板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628587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A-D16色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e.max 基牙比色板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597090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三瓣簧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179230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冷却液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178650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测试块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760301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403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阿曼吉尔巴赫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北京医桥联创医疗科技有限公司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30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玻璃陶瓷夹具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760050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1800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塑料底座种钉机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176001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4800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石膏配比机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116170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6500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真空搅拌机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115700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6800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氧化锆圆饼夹具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179294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8600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烧结珠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178714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全可调颌架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218760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12600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面弓+转移台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218700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配重板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GB.216230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盒/10个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578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阿曼吉尔巴赫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北京医桥联创医疗科技有限公司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铁片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GB.216150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盒/100个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945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阿曼吉尔巴赫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北京医桥联创医疗科技有限公司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塑料颌叉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217650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包/10个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41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金属颌叉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217611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包/2个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680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个性化切导盘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218170C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1750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43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哥特式弓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242700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4200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贝克零膨胀石膏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SRL-2016-AP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袋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德国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喷粉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760562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德国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氧化锆夹子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178361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47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吸尘袋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178610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包/5个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烤灯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国仁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北京医桥联创医疗</w:t>
            </w: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科技有限公司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49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胶枪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艾瑞泽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北京医桥联创医疗科技有限公司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胶棒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艾瑞泽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北京医桥联创医疗科技有限公司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VM9瓷粉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一套26色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52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上瓷笔6#、8#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各一支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吸水棉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块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VITA釉粉、釉液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各一套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580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VITA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VITA比色板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26色和16色各一套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VITA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瓷粉专用液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VITA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57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道邦车针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CD-0113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62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道邦车针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CD-2023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柱状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59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道邦车针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CD-2143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尖头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道邦车针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CD-2313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平状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61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道邦车针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CD-0123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大薄轮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62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62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道邦车针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CD-2123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倒锥状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63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道邦车针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CD-2213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道邦车针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SH-2023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道邦车针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SH-2024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道邦车针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SH-2133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67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道邦车针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SH-2134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道邦车针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SH-2344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道邦车针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WR-11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道邦车针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SI-12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道邦车针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BR-21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道邦车针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SF-31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道邦车针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SF-32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道邦车针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TR-52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道邦车针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TR-53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道邦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电镀金刚石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DD2493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倒锥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电镀金刚石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DD2603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轮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电镀金刚石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DD2013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小球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48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电镀金刚石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DD2463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倒锥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电镀金刚石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DD2453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尖针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硬质合金车针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TA2010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小裂钻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硬质合金车针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TA2150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裂钻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硬质合金车针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TA2160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裂钻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硬质合金车针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TA2030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小球钻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橡胶金刚石抛光器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RD2324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lastRenderedPageBreak/>
              <w:t>86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橡胶金刚石抛光器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RD2325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橡胶金刚石抛光器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RD2326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染色液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爱尔创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义获嘉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  <w:tr w:rsidR="00125C99" w:rsidRPr="00FF4D80" w:rsidTr="00125C99">
        <w:trPr>
          <w:trHeight w:val="675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气管过滤棉芯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</w:pPr>
            <w:r w:rsidRPr="00125C99">
              <w:rPr>
                <w:rFonts w:ascii="Courier New" w:eastAsia="宋体" w:hAnsi="Courier New" w:cs="Courier New"/>
                <w:color w:val="000000"/>
                <w:sz w:val="18"/>
                <w:szCs w:val="18"/>
              </w:rPr>
              <w:t>68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广州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兰州惠达齿科技术有限公司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C99" w:rsidRPr="00125C99" w:rsidRDefault="00125C99" w:rsidP="00125C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125C99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中标</w:t>
            </w:r>
          </w:p>
        </w:tc>
      </w:tr>
    </w:tbl>
    <w:p w:rsidR="00125C99" w:rsidRPr="00FF4D80" w:rsidRDefault="00125C99" w:rsidP="00D31D50">
      <w:pPr>
        <w:spacing w:line="220" w:lineRule="atLeast"/>
        <w:rPr>
          <w:sz w:val="18"/>
          <w:szCs w:val="18"/>
        </w:rPr>
      </w:pPr>
    </w:p>
    <w:sectPr w:rsidR="00125C99" w:rsidRPr="00FF4D80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defaultTabStop w:val="720"/>
  <w:characterSpacingControl w:val="doNotCompress"/>
  <w:compat>
    <w:useFELayout/>
  </w:compat>
  <w:rsids>
    <w:rsidRoot w:val="00D31D50"/>
    <w:rsid w:val="000A7952"/>
    <w:rsid w:val="00125C99"/>
    <w:rsid w:val="00323B43"/>
    <w:rsid w:val="003C5594"/>
    <w:rsid w:val="003C5952"/>
    <w:rsid w:val="003D37D8"/>
    <w:rsid w:val="00426133"/>
    <w:rsid w:val="004358AB"/>
    <w:rsid w:val="005F68ED"/>
    <w:rsid w:val="007E11DF"/>
    <w:rsid w:val="008B7726"/>
    <w:rsid w:val="00BA2CD8"/>
    <w:rsid w:val="00D02614"/>
    <w:rsid w:val="00D31D50"/>
    <w:rsid w:val="00E0149A"/>
    <w:rsid w:val="00E825FC"/>
    <w:rsid w:val="00FF4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5C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25C99"/>
    <w:rPr>
      <w:color w:val="800080"/>
      <w:u w:val="single"/>
    </w:rPr>
  </w:style>
  <w:style w:type="paragraph" w:customStyle="1" w:styleId="font5">
    <w:name w:val="font5"/>
    <w:basedOn w:val="a"/>
    <w:rsid w:val="00125C9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000000"/>
      <w:sz w:val="18"/>
      <w:szCs w:val="18"/>
    </w:rPr>
  </w:style>
  <w:style w:type="paragraph" w:customStyle="1" w:styleId="font6">
    <w:name w:val="font6"/>
    <w:basedOn w:val="a"/>
    <w:rsid w:val="00125C99"/>
    <w:pP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18"/>
      <w:szCs w:val="18"/>
    </w:rPr>
  </w:style>
  <w:style w:type="paragraph" w:customStyle="1" w:styleId="font7">
    <w:name w:val="font7"/>
    <w:basedOn w:val="a"/>
    <w:rsid w:val="00125C99"/>
    <w:pPr>
      <w:adjustRightInd/>
      <w:snapToGrid/>
      <w:spacing w:before="100" w:beforeAutospacing="1" w:after="100" w:afterAutospacing="1"/>
    </w:pPr>
    <w:rPr>
      <w:rFonts w:ascii="Calibri" w:eastAsia="宋体" w:hAnsi="Calibri" w:cs="宋体"/>
      <w:color w:val="000000"/>
      <w:sz w:val="18"/>
      <w:szCs w:val="18"/>
    </w:rPr>
  </w:style>
  <w:style w:type="paragraph" w:customStyle="1" w:styleId="font8">
    <w:name w:val="font8"/>
    <w:basedOn w:val="a"/>
    <w:rsid w:val="00125C9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18"/>
      <w:szCs w:val="18"/>
    </w:rPr>
  </w:style>
  <w:style w:type="paragraph" w:customStyle="1" w:styleId="xl148">
    <w:name w:val="xl148"/>
    <w:basedOn w:val="a"/>
    <w:rsid w:val="00125C9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</w:rPr>
  </w:style>
  <w:style w:type="paragraph" w:customStyle="1" w:styleId="xl149">
    <w:name w:val="xl149"/>
    <w:basedOn w:val="a"/>
    <w:rsid w:val="00125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宋体" w:eastAsia="宋体" w:hAnsi="宋体" w:cs="宋体"/>
      <w:sz w:val="18"/>
      <w:szCs w:val="18"/>
    </w:rPr>
  </w:style>
  <w:style w:type="paragraph" w:customStyle="1" w:styleId="xl150">
    <w:name w:val="xl150"/>
    <w:basedOn w:val="a"/>
    <w:rsid w:val="00125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color w:val="000000"/>
      <w:sz w:val="18"/>
      <w:szCs w:val="18"/>
    </w:rPr>
  </w:style>
  <w:style w:type="paragraph" w:customStyle="1" w:styleId="xl151">
    <w:name w:val="xl151"/>
    <w:basedOn w:val="a"/>
    <w:rsid w:val="00125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18"/>
      <w:szCs w:val="18"/>
    </w:rPr>
  </w:style>
  <w:style w:type="paragraph" w:customStyle="1" w:styleId="xl152">
    <w:name w:val="xl152"/>
    <w:basedOn w:val="a"/>
    <w:rsid w:val="00125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F7F7"/>
      <w:adjustRightInd/>
      <w:snapToGrid/>
      <w:spacing w:before="100" w:beforeAutospacing="1" w:after="100" w:afterAutospacing="1"/>
      <w:jc w:val="center"/>
    </w:pPr>
    <w:rPr>
      <w:rFonts w:ascii="宋体" w:eastAsia="宋体" w:hAnsi="宋体" w:cs="宋体"/>
      <w:color w:val="000000"/>
      <w:sz w:val="18"/>
      <w:szCs w:val="18"/>
    </w:rPr>
  </w:style>
  <w:style w:type="paragraph" w:customStyle="1" w:styleId="xl153">
    <w:name w:val="xl153"/>
    <w:basedOn w:val="a"/>
    <w:rsid w:val="00125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F7F7"/>
      <w:adjustRightInd/>
      <w:snapToGrid/>
      <w:spacing w:before="100" w:beforeAutospacing="1" w:after="100" w:afterAutospacing="1"/>
    </w:pPr>
    <w:rPr>
      <w:rFonts w:ascii="宋体" w:eastAsia="宋体" w:hAnsi="宋体" w:cs="宋体"/>
      <w:color w:val="000000"/>
      <w:sz w:val="18"/>
      <w:szCs w:val="18"/>
    </w:rPr>
  </w:style>
  <w:style w:type="paragraph" w:customStyle="1" w:styleId="xl154">
    <w:name w:val="xl154"/>
    <w:basedOn w:val="a"/>
    <w:rsid w:val="00125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napToGrid/>
      <w:spacing w:before="100" w:beforeAutospacing="1" w:after="100" w:afterAutospacing="1"/>
      <w:jc w:val="center"/>
    </w:pPr>
    <w:rPr>
      <w:rFonts w:ascii="宋体" w:eastAsia="宋体" w:hAnsi="宋体" w:cs="宋体"/>
      <w:color w:val="000000"/>
      <w:sz w:val="18"/>
      <w:szCs w:val="18"/>
    </w:rPr>
  </w:style>
  <w:style w:type="paragraph" w:customStyle="1" w:styleId="xl155">
    <w:name w:val="xl155"/>
    <w:basedOn w:val="a"/>
    <w:rsid w:val="00125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F7F7"/>
      <w:adjustRightInd/>
      <w:snapToGrid/>
      <w:spacing w:before="100" w:beforeAutospacing="1" w:after="100" w:afterAutospacing="1"/>
      <w:jc w:val="center"/>
    </w:pPr>
    <w:rPr>
      <w:rFonts w:ascii="宋体" w:eastAsia="宋体" w:hAnsi="宋体" w:cs="宋体"/>
      <w:color w:val="000000"/>
      <w:sz w:val="18"/>
      <w:szCs w:val="18"/>
    </w:rPr>
  </w:style>
  <w:style w:type="paragraph" w:customStyle="1" w:styleId="xl156">
    <w:name w:val="xl156"/>
    <w:basedOn w:val="a"/>
    <w:rsid w:val="00125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F7F7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18"/>
      <w:szCs w:val="18"/>
    </w:rPr>
  </w:style>
  <w:style w:type="paragraph" w:customStyle="1" w:styleId="xl157">
    <w:name w:val="xl157"/>
    <w:basedOn w:val="a"/>
    <w:rsid w:val="00125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宋体" w:eastAsia="宋体" w:hAnsi="宋体" w:cs="宋体"/>
      <w:sz w:val="18"/>
      <w:szCs w:val="18"/>
    </w:rPr>
  </w:style>
  <w:style w:type="paragraph" w:customStyle="1" w:styleId="xl158">
    <w:name w:val="xl158"/>
    <w:basedOn w:val="a"/>
    <w:rsid w:val="00125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  <w:textAlignment w:val="top"/>
    </w:pPr>
    <w:rPr>
      <w:rFonts w:ascii="宋体" w:eastAsia="宋体" w:hAnsi="宋体" w:cs="宋体"/>
      <w:sz w:val="18"/>
      <w:szCs w:val="18"/>
    </w:rPr>
  </w:style>
  <w:style w:type="paragraph" w:customStyle="1" w:styleId="xl159">
    <w:name w:val="xl159"/>
    <w:basedOn w:val="a"/>
    <w:rsid w:val="00125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Calibri" w:eastAsia="宋体" w:hAnsi="Calibri" w:cs="宋体"/>
      <w:sz w:val="18"/>
      <w:szCs w:val="18"/>
    </w:rPr>
  </w:style>
  <w:style w:type="paragraph" w:customStyle="1" w:styleId="xl160">
    <w:name w:val="xl160"/>
    <w:basedOn w:val="a"/>
    <w:rsid w:val="00125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Calibri" w:eastAsia="宋体" w:hAnsi="Calibri" w:cs="宋体"/>
      <w:sz w:val="18"/>
      <w:szCs w:val="18"/>
    </w:rPr>
  </w:style>
  <w:style w:type="paragraph" w:customStyle="1" w:styleId="xl161">
    <w:name w:val="xl161"/>
    <w:basedOn w:val="a"/>
    <w:rsid w:val="00125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宋体" w:eastAsia="宋体" w:hAnsi="宋体" w:cs="宋体"/>
      <w:color w:val="000000"/>
      <w:sz w:val="18"/>
      <w:szCs w:val="18"/>
    </w:rPr>
  </w:style>
  <w:style w:type="paragraph" w:customStyle="1" w:styleId="xl162">
    <w:name w:val="xl162"/>
    <w:basedOn w:val="a"/>
    <w:rsid w:val="00125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宋体" w:eastAsia="宋体" w:hAnsi="宋体" w:cs="宋体"/>
      <w:color w:val="000000"/>
      <w:sz w:val="18"/>
      <w:szCs w:val="18"/>
    </w:rPr>
  </w:style>
  <w:style w:type="paragraph" w:customStyle="1" w:styleId="xl163">
    <w:name w:val="xl163"/>
    <w:basedOn w:val="a"/>
    <w:rsid w:val="00125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xl164">
    <w:name w:val="xl164"/>
    <w:basedOn w:val="a"/>
    <w:rsid w:val="00125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Courier New" w:eastAsia="宋体" w:hAnsi="Courier New" w:cs="Courier New"/>
      <w:sz w:val="18"/>
      <w:szCs w:val="18"/>
    </w:rPr>
  </w:style>
  <w:style w:type="paragraph" w:customStyle="1" w:styleId="xl165">
    <w:name w:val="xl165"/>
    <w:basedOn w:val="a"/>
    <w:rsid w:val="00125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宋体" w:eastAsia="宋体" w:hAnsi="宋体" w:cs="宋体"/>
      <w:sz w:val="18"/>
      <w:szCs w:val="18"/>
    </w:rPr>
  </w:style>
  <w:style w:type="paragraph" w:customStyle="1" w:styleId="xl166">
    <w:name w:val="xl166"/>
    <w:basedOn w:val="a"/>
    <w:rsid w:val="00125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Courier New" w:eastAsia="宋体" w:hAnsi="Courier New" w:cs="Courier New"/>
      <w:sz w:val="18"/>
      <w:szCs w:val="18"/>
    </w:rPr>
  </w:style>
  <w:style w:type="paragraph" w:customStyle="1" w:styleId="xl167">
    <w:name w:val="xl167"/>
    <w:basedOn w:val="a"/>
    <w:rsid w:val="00125C99"/>
    <w:pPr>
      <w:adjustRightInd/>
      <w:snapToGrid/>
      <w:spacing w:before="100" w:beforeAutospacing="1" w:after="100" w:afterAutospacing="1"/>
      <w:jc w:val="center"/>
    </w:pPr>
    <w:rPr>
      <w:rFonts w:ascii="宋体" w:eastAsia="宋体" w:hAnsi="宋体" w:cs="宋体"/>
      <w:sz w:val="18"/>
      <w:szCs w:val="18"/>
    </w:rPr>
  </w:style>
  <w:style w:type="paragraph" w:customStyle="1" w:styleId="xl168">
    <w:name w:val="xl168"/>
    <w:basedOn w:val="a"/>
    <w:rsid w:val="00125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宋体" w:eastAsia="宋体" w:hAnsi="宋体" w:cs="宋体"/>
      <w:color w:val="000000"/>
      <w:sz w:val="18"/>
      <w:szCs w:val="18"/>
    </w:rPr>
  </w:style>
  <w:style w:type="paragraph" w:customStyle="1" w:styleId="xl169">
    <w:name w:val="xl169"/>
    <w:basedOn w:val="a"/>
    <w:rsid w:val="00125C99"/>
    <w:pPr>
      <w:pBdr>
        <w:top w:val="single" w:sz="4" w:space="0" w:color="auto"/>
        <w:left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宋体" w:eastAsia="宋体" w:hAnsi="宋体" w:cs="宋体"/>
      <w:color w:val="000000"/>
      <w:sz w:val="18"/>
      <w:szCs w:val="18"/>
    </w:rPr>
  </w:style>
  <w:style w:type="paragraph" w:customStyle="1" w:styleId="xl170">
    <w:name w:val="xl170"/>
    <w:basedOn w:val="a"/>
    <w:rsid w:val="00125C99"/>
    <w:pPr>
      <w:pBdr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宋体" w:eastAsia="宋体" w:hAnsi="宋体" w:cs="宋体"/>
      <w:color w:val="000000"/>
      <w:sz w:val="18"/>
      <w:szCs w:val="18"/>
    </w:rPr>
  </w:style>
  <w:style w:type="paragraph" w:customStyle="1" w:styleId="xl171">
    <w:name w:val="xl171"/>
    <w:basedOn w:val="a"/>
    <w:rsid w:val="00125C9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djustRightInd/>
      <w:snapToGrid/>
      <w:spacing w:before="100" w:beforeAutospacing="1" w:after="100" w:afterAutospacing="1"/>
      <w:jc w:val="center"/>
    </w:pPr>
    <w:rPr>
      <w:rFonts w:ascii="宋体" w:eastAsia="宋体" w:hAnsi="宋体" w:cs="宋体"/>
      <w:color w:val="000000"/>
      <w:sz w:val="18"/>
      <w:szCs w:val="18"/>
    </w:rPr>
  </w:style>
  <w:style w:type="paragraph" w:customStyle="1" w:styleId="xl172">
    <w:name w:val="xl172"/>
    <w:basedOn w:val="a"/>
    <w:rsid w:val="00125C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napToGrid/>
      <w:spacing w:before="100" w:beforeAutospacing="1" w:after="100" w:afterAutospacing="1"/>
      <w:jc w:val="center"/>
    </w:pPr>
    <w:rPr>
      <w:rFonts w:ascii="宋体" w:eastAsia="宋体" w:hAnsi="宋体" w:cs="宋体"/>
      <w:color w:val="000000"/>
      <w:sz w:val="18"/>
      <w:szCs w:val="18"/>
    </w:rPr>
  </w:style>
  <w:style w:type="paragraph" w:customStyle="1" w:styleId="xl173">
    <w:name w:val="xl173"/>
    <w:basedOn w:val="a"/>
    <w:rsid w:val="00125C99"/>
    <w:pPr>
      <w:pBdr>
        <w:top w:val="single" w:sz="4" w:space="0" w:color="auto"/>
        <w:left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color w:val="000000"/>
      <w:sz w:val="18"/>
      <w:szCs w:val="18"/>
    </w:rPr>
  </w:style>
  <w:style w:type="paragraph" w:customStyle="1" w:styleId="xl174">
    <w:name w:val="xl174"/>
    <w:basedOn w:val="a"/>
    <w:rsid w:val="00125C99"/>
    <w:pPr>
      <w:pBdr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color w:val="000000"/>
      <w:sz w:val="18"/>
      <w:szCs w:val="18"/>
    </w:rPr>
  </w:style>
  <w:style w:type="paragraph" w:customStyle="1" w:styleId="xl175">
    <w:name w:val="xl175"/>
    <w:basedOn w:val="a"/>
    <w:rsid w:val="00125C9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F7F7"/>
      <w:adjustRightInd/>
      <w:snapToGrid/>
      <w:spacing w:before="100" w:beforeAutospacing="1" w:after="100" w:afterAutospacing="1"/>
      <w:jc w:val="center"/>
    </w:pPr>
    <w:rPr>
      <w:rFonts w:ascii="宋体" w:eastAsia="宋体" w:hAnsi="宋体" w:cs="宋体"/>
      <w:color w:val="000000"/>
      <w:sz w:val="18"/>
      <w:szCs w:val="18"/>
    </w:rPr>
  </w:style>
  <w:style w:type="paragraph" w:customStyle="1" w:styleId="xl176">
    <w:name w:val="xl176"/>
    <w:basedOn w:val="a"/>
    <w:rsid w:val="00125C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F7F7"/>
      <w:adjustRightInd/>
      <w:snapToGrid/>
      <w:spacing w:before="100" w:beforeAutospacing="1" w:after="100" w:afterAutospacing="1"/>
      <w:jc w:val="center"/>
    </w:pPr>
    <w:rPr>
      <w:rFonts w:ascii="宋体" w:eastAsia="宋体" w:hAnsi="宋体" w:cs="宋体"/>
      <w:color w:val="000000"/>
      <w:sz w:val="18"/>
      <w:szCs w:val="18"/>
    </w:rPr>
  </w:style>
  <w:style w:type="paragraph" w:customStyle="1" w:styleId="xl177">
    <w:name w:val="xl177"/>
    <w:basedOn w:val="a"/>
    <w:rsid w:val="00125C9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F7F7"/>
      <w:adjustRightInd/>
      <w:snapToGrid/>
      <w:spacing w:before="100" w:beforeAutospacing="1" w:after="100" w:afterAutospacing="1"/>
    </w:pPr>
    <w:rPr>
      <w:rFonts w:ascii="宋体" w:eastAsia="宋体" w:hAnsi="宋体" w:cs="宋体"/>
      <w:color w:val="000000"/>
      <w:sz w:val="18"/>
      <w:szCs w:val="18"/>
    </w:rPr>
  </w:style>
  <w:style w:type="paragraph" w:customStyle="1" w:styleId="xl178">
    <w:name w:val="xl178"/>
    <w:basedOn w:val="a"/>
    <w:rsid w:val="00125C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F7F7"/>
      <w:adjustRightInd/>
      <w:snapToGrid/>
      <w:spacing w:before="100" w:beforeAutospacing="1" w:after="100" w:afterAutospacing="1"/>
    </w:pPr>
    <w:rPr>
      <w:rFonts w:ascii="宋体" w:eastAsia="宋体" w:hAnsi="宋体" w:cs="宋体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50</Pages>
  <Words>5985</Words>
  <Characters>34120</Characters>
  <Application>Microsoft Office Word</Application>
  <DocSecurity>0</DocSecurity>
  <Lines>284</Lines>
  <Paragraphs>80</Paragraphs>
  <ScaleCrop>false</ScaleCrop>
  <Company/>
  <LinksUpToDate>false</LinksUpToDate>
  <CharactersWithSpaces>40025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PGOS</cp:lastModifiedBy>
  <cp:revision>10</cp:revision>
  <dcterms:created xsi:type="dcterms:W3CDTF">2008-09-11T17:20:00Z</dcterms:created>
  <dcterms:modified xsi:type="dcterms:W3CDTF">2017-12-29T07:22:00Z</dcterms:modified>
</cp:coreProperties>
</file>