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F1" w:rsidRDefault="00263ED0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单一来源</w:t>
      </w:r>
      <w:bookmarkStart w:id="0" w:name="_GoBack"/>
      <w:bookmarkEnd w:id="0"/>
      <w:r>
        <w:rPr>
          <w:rFonts w:ascii="仿宋" w:eastAsia="仿宋" w:hAnsi="仿宋" w:hint="eastAsia"/>
          <w:b/>
          <w:sz w:val="28"/>
          <w:szCs w:val="28"/>
        </w:rPr>
        <w:t>采购方式专业人员论证意见</w:t>
      </w:r>
    </w:p>
    <w:tbl>
      <w:tblPr>
        <w:tblStyle w:val="ab"/>
        <w:tblW w:w="8685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3327"/>
        <w:gridCol w:w="3373"/>
      </w:tblGrid>
      <w:tr w:rsidR="00A12DF1">
        <w:trPr>
          <w:trHeight w:val="495"/>
          <w:jc w:val="center"/>
        </w:trPr>
        <w:tc>
          <w:tcPr>
            <w:tcW w:w="1985" w:type="dxa"/>
            <w:vMerge w:val="restart"/>
            <w:vAlign w:val="center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专业人员信息</w:t>
            </w: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何方</w:t>
            </w:r>
          </w:p>
        </w:tc>
      </w:tr>
      <w:tr w:rsidR="00A12DF1">
        <w:trPr>
          <w:trHeight w:val="526"/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职称：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高级工程师</w:t>
            </w:r>
          </w:p>
        </w:tc>
      </w:tr>
      <w:tr w:rsidR="00A12DF1">
        <w:trPr>
          <w:trHeight w:val="526"/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工作单位：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兰州广播电视台</w:t>
            </w:r>
          </w:p>
        </w:tc>
      </w:tr>
      <w:tr w:rsidR="00A12DF1">
        <w:trPr>
          <w:trHeight w:val="592"/>
          <w:jc w:val="center"/>
        </w:trPr>
        <w:tc>
          <w:tcPr>
            <w:tcW w:w="1985" w:type="dxa"/>
            <w:vMerge w:val="restart"/>
            <w:vAlign w:val="center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6700" w:type="dxa"/>
            <w:gridSpan w:val="2"/>
            <w:vAlign w:val="center"/>
          </w:tcPr>
          <w:p w:rsidR="00A12DF1" w:rsidRDefault="00263ED0">
            <w:pPr>
              <w:spacing w:line="300" w:lineRule="exact"/>
              <w:ind w:left="1400" w:hangingChars="500" w:hanging="1400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项目名称：</w:t>
            </w:r>
            <w:r w:rsidR="001C7EC1" w:rsidRPr="001C7EC1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甘肃交通职业技术学院同方知网数据库续订项目</w:t>
            </w:r>
          </w:p>
        </w:tc>
      </w:tr>
      <w:tr w:rsidR="00A12DF1">
        <w:trPr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供应商名称：</w:t>
            </w:r>
            <w:r w:rsidR="001C7EC1" w:rsidRPr="001C7EC1">
              <w:rPr>
                <w:rFonts w:ascii="仿宋" w:eastAsia="仿宋" w:hAnsi="仿宋" w:hint="eastAsia"/>
                <w:kern w:val="0"/>
                <w:sz w:val="28"/>
                <w:szCs w:val="28"/>
              </w:rPr>
              <w:t>同方知网（北京）技术有限公司</w:t>
            </w:r>
          </w:p>
        </w:tc>
      </w:tr>
      <w:tr w:rsidR="00A12DF1">
        <w:trPr>
          <w:trHeight w:val="9088"/>
          <w:jc w:val="center"/>
        </w:trPr>
        <w:tc>
          <w:tcPr>
            <w:tcW w:w="1985" w:type="dxa"/>
            <w:vAlign w:val="center"/>
          </w:tcPr>
          <w:p w:rsidR="00A12DF1" w:rsidRDefault="00263ED0">
            <w:pPr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6700" w:type="dxa"/>
            <w:gridSpan w:val="2"/>
          </w:tcPr>
          <w:p w:rsidR="00A12DF1" w:rsidRDefault="00A12DF1">
            <w:pPr>
              <w:spacing w:line="280" w:lineRule="exact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:rsidR="004C5B18" w:rsidRDefault="004C5B18">
            <w:pPr>
              <w:spacing w:line="280" w:lineRule="exact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:rsidR="004C5B18" w:rsidRDefault="00286EDB" w:rsidP="001C7EC1">
            <w:pPr>
              <w:spacing w:line="40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2B603B76" wp14:editId="25D5F5FC">
                  <wp:simplePos x="0" y="0"/>
                  <wp:positionH relativeFrom="column">
                    <wp:posOffset>534670</wp:posOffset>
                  </wp:positionH>
                  <wp:positionV relativeFrom="paragraph">
                    <wp:posOffset>5327146</wp:posOffset>
                  </wp:positionV>
                  <wp:extent cx="962025" cy="575179"/>
                  <wp:effectExtent l="0" t="0" r="0" b="0"/>
                  <wp:wrapNone/>
                  <wp:docPr id="1" name="图片 1" descr="C:\Users\ADMINI~1\AppData\Local\Temp\WeChat Files\b221c774054e1ee3dc358fedd2a67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b221c774054e1ee3dc358fedd2a67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artisticPhotocopy trans="3700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67" cy="577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7EC1" w:rsidRPr="004C5B18" w:rsidRDefault="001C7EC1" w:rsidP="001C7EC1">
            <w:pPr>
              <w:spacing w:line="400" w:lineRule="exact"/>
              <w:ind w:firstLineChars="200" w:firstLine="560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477778"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同方知网数据库</w:t>
            </w:r>
            <w:r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为学院多年来一直提供</w:t>
            </w:r>
            <w:r w:rsidRPr="00477778"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期刊、博硕士论文、中国会议、报纸、年鉴等</w:t>
            </w:r>
            <w:r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资源服务。作为年度数字资源，须对资源</w:t>
            </w:r>
            <w:r w:rsidRPr="00477778"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数据库</w:t>
            </w:r>
            <w:r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进行</w:t>
            </w:r>
            <w:r w:rsidRPr="00477778"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年度数据更新</w:t>
            </w:r>
            <w:r>
              <w:rPr>
                <w:rFonts w:ascii="仿宋" w:eastAsia="仿宋" w:hAnsi="仿宋" w:hint="eastAsia"/>
                <w:noProof/>
                <w:kern w:val="0"/>
                <w:sz w:val="28"/>
                <w:szCs w:val="28"/>
              </w:rPr>
              <w:t>才能更好的满足和服务教育教学。为确保资源、平台的一致性和运维服务的延续性，此项目须以单一来源方式采购，并继续由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同方知网（北京）技术有限公司实施完成。</w:t>
            </w:r>
          </w:p>
        </w:tc>
      </w:tr>
      <w:tr w:rsidR="00A12DF1" w:rsidTr="009F5209">
        <w:trPr>
          <w:trHeight w:val="585"/>
          <w:jc w:val="center"/>
        </w:trPr>
        <w:tc>
          <w:tcPr>
            <w:tcW w:w="1985" w:type="dxa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3327" w:type="dxa"/>
          </w:tcPr>
          <w:p w:rsidR="00A12DF1" w:rsidRDefault="00A12DF1" w:rsidP="009F5209">
            <w:pPr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3373" w:type="dxa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日期</w:t>
            </w:r>
            <w:r>
              <w:rPr>
                <w:rFonts w:ascii="仿宋" w:eastAsia="仿宋" w:hAnsi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u w:val="single"/>
              </w:rPr>
              <w:t xml:space="preserve"> 年  月   日</w:t>
            </w:r>
          </w:p>
        </w:tc>
      </w:tr>
    </w:tbl>
    <w:p w:rsidR="00A12DF1" w:rsidRDefault="00263ED0">
      <w:pPr>
        <w:widowControl/>
        <w:jc w:val="left"/>
        <w:rPr>
          <w:rFonts w:asciiTheme="minorHAnsi" w:eastAsiaTheme="minorEastAsia" w:hAnsiTheme="minorHAnsi" w:cstheme="minorBidi"/>
        </w:rPr>
      </w:pPr>
      <w:r>
        <w:rPr>
          <w:rFonts w:ascii="仿宋" w:eastAsia="仿宋" w:hAnsi="仿宋" w:hint="eastAsia"/>
        </w:rPr>
        <w:t>注：本表格中专业人员论证意见由专业人员手工填写。</w:t>
      </w:r>
    </w:p>
    <w:sectPr w:rsidR="00A12DF1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AF" w:rsidRDefault="005A63AF" w:rsidP="004C5B18">
      <w:r>
        <w:separator/>
      </w:r>
    </w:p>
  </w:endnote>
  <w:endnote w:type="continuationSeparator" w:id="0">
    <w:p w:rsidR="005A63AF" w:rsidRDefault="005A63AF" w:rsidP="004C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AF" w:rsidRDefault="005A63AF" w:rsidP="004C5B18">
      <w:r>
        <w:separator/>
      </w:r>
    </w:p>
  </w:footnote>
  <w:footnote w:type="continuationSeparator" w:id="0">
    <w:p w:rsidR="005A63AF" w:rsidRDefault="005A63AF" w:rsidP="004C5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ZmI4ZWNhZWUyZjZiYTE2ODlhNGI4NTU1OTgwNTkifQ=="/>
  </w:docVars>
  <w:rsids>
    <w:rsidRoot w:val="00244094"/>
    <w:rsid w:val="000312DE"/>
    <w:rsid w:val="00040068"/>
    <w:rsid w:val="00043B33"/>
    <w:rsid w:val="0005737B"/>
    <w:rsid w:val="000726D8"/>
    <w:rsid w:val="00085C65"/>
    <w:rsid w:val="00091419"/>
    <w:rsid w:val="000A6769"/>
    <w:rsid w:val="000D3B95"/>
    <w:rsid w:val="000D5040"/>
    <w:rsid w:val="000D6508"/>
    <w:rsid w:val="00110BD8"/>
    <w:rsid w:val="00151C8B"/>
    <w:rsid w:val="001C7EC1"/>
    <w:rsid w:val="0023339D"/>
    <w:rsid w:val="00241990"/>
    <w:rsid w:val="00244094"/>
    <w:rsid w:val="00246690"/>
    <w:rsid w:val="00263ED0"/>
    <w:rsid w:val="00286EDB"/>
    <w:rsid w:val="002F3414"/>
    <w:rsid w:val="002F4172"/>
    <w:rsid w:val="002F7E0A"/>
    <w:rsid w:val="003203C0"/>
    <w:rsid w:val="00322E12"/>
    <w:rsid w:val="00351912"/>
    <w:rsid w:val="0037278D"/>
    <w:rsid w:val="003A6BB9"/>
    <w:rsid w:val="003D04C7"/>
    <w:rsid w:val="00430D5D"/>
    <w:rsid w:val="00445621"/>
    <w:rsid w:val="00450328"/>
    <w:rsid w:val="004B0417"/>
    <w:rsid w:val="004C5B18"/>
    <w:rsid w:val="004E515E"/>
    <w:rsid w:val="004F0CA3"/>
    <w:rsid w:val="004F449A"/>
    <w:rsid w:val="005902A4"/>
    <w:rsid w:val="005A63AF"/>
    <w:rsid w:val="005C7EB9"/>
    <w:rsid w:val="006939FC"/>
    <w:rsid w:val="0079663A"/>
    <w:rsid w:val="007E2D83"/>
    <w:rsid w:val="0080774A"/>
    <w:rsid w:val="008154A6"/>
    <w:rsid w:val="00846ABE"/>
    <w:rsid w:val="00854FDC"/>
    <w:rsid w:val="008619F1"/>
    <w:rsid w:val="00875F58"/>
    <w:rsid w:val="00877C6E"/>
    <w:rsid w:val="008974EE"/>
    <w:rsid w:val="008A1192"/>
    <w:rsid w:val="008A2FE7"/>
    <w:rsid w:val="008E037B"/>
    <w:rsid w:val="008F03EE"/>
    <w:rsid w:val="008F0CE0"/>
    <w:rsid w:val="0090581E"/>
    <w:rsid w:val="00921520"/>
    <w:rsid w:val="0092656E"/>
    <w:rsid w:val="009565EB"/>
    <w:rsid w:val="00966F02"/>
    <w:rsid w:val="009A15C7"/>
    <w:rsid w:val="009F5209"/>
    <w:rsid w:val="00A12DF1"/>
    <w:rsid w:val="00A30F31"/>
    <w:rsid w:val="00A3374C"/>
    <w:rsid w:val="00A6356B"/>
    <w:rsid w:val="00A66B50"/>
    <w:rsid w:val="00AA563D"/>
    <w:rsid w:val="00AB3E42"/>
    <w:rsid w:val="00AD76A5"/>
    <w:rsid w:val="00B039AF"/>
    <w:rsid w:val="00B6364F"/>
    <w:rsid w:val="00B977FB"/>
    <w:rsid w:val="00BE1DB6"/>
    <w:rsid w:val="00C13B7C"/>
    <w:rsid w:val="00C37A88"/>
    <w:rsid w:val="00C47C9C"/>
    <w:rsid w:val="00C52F06"/>
    <w:rsid w:val="00C61BBE"/>
    <w:rsid w:val="00C95981"/>
    <w:rsid w:val="00CC16E4"/>
    <w:rsid w:val="00CE116A"/>
    <w:rsid w:val="00D13D99"/>
    <w:rsid w:val="00D26832"/>
    <w:rsid w:val="00D81EAA"/>
    <w:rsid w:val="00DA7067"/>
    <w:rsid w:val="00DB0CC7"/>
    <w:rsid w:val="00DC09FA"/>
    <w:rsid w:val="00DC5447"/>
    <w:rsid w:val="00DF0639"/>
    <w:rsid w:val="00E457B7"/>
    <w:rsid w:val="00E702D6"/>
    <w:rsid w:val="00E75E92"/>
    <w:rsid w:val="00E83689"/>
    <w:rsid w:val="00EC65B1"/>
    <w:rsid w:val="00ED7C2A"/>
    <w:rsid w:val="00EE3266"/>
    <w:rsid w:val="00F53A4B"/>
    <w:rsid w:val="00F764F9"/>
    <w:rsid w:val="00F82E9F"/>
    <w:rsid w:val="00FB264C"/>
    <w:rsid w:val="00FE003C"/>
    <w:rsid w:val="00FF1BB1"/>
    <w:rsid w:val="217C6D52"/>
    <w:rsid w:val="42124068"/>
    <w:rsid w:val="7A964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Plain Text"/>
    <w:basedOn w:val="a"/>
    <w:link w:val="Char0"/>
    <w:qFormat/>
    <w:rPr>
      <w:rFonts w:ascii="宋体" w:eastAsiaTheme="minorEastAsia" w:hAnsi="Courier New" w:cstheme="minorBidi"/>
      <w:szCs w:val="22"/>
    </w:rPr>
  </w:style>
  <w:style w:type="paragraph" w:styleId="a5">
    <w:name w:val="Date"/>
    <w:basedOn w:val="a"/>
    <w:next w:val="a"/>
    <w:link w:val="Char1"/>
    <w:qFormat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1">
    <w:name w:val="Body Text 2"/>
    <w:basedOn w:val="a"/>
    <w:link w:val="2Char0"/>
    <w:qFormat/>
    <w:pPr>
      <w:spacing w:after="120" w:line="480" w:lineRule="auto"/>
    </w:p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Arial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Char0">
    <w:name w:val="纯文本 Char"/>
    <w:basedOn w:val="a0"/>
    <w:link w:val="a4"/>
    <w:qFormat/>
    <w:rPr>
      <w:rFonts w:ascii="宋体" w:hAnsi="Courier New"/>
    </w:rPr>
  </w:style>
  <w:style w:type="character" w:customStyle="1" w:styleId="Char1">
    <w:name w:val="日期 Char"/>
    <w:basedOn w:val="a0"/>
    <w:link w:val="a5"/>
    <w:qFormat/>
    <w:rPr>
      <w:rFonts w:ascii="宋体" w:eastAsia="宋体" w:hAnsi="Times New Roman" w:cs="宋体"/>
      <w:kern w:val="0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a0"/>
    <w:link w:val="21"/>
    <w:qFormat/>
    <w:rPr>
      <w:rFonts w:ascii="Times New Roman" w:eastAsia="宋体" w:hAnsi="Times New Roman" w:cs="Times New Roman"/>
      <w:szCs w:val="21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Times New Roman" w:eastAsia="宋体" w:hAnsi="Times New Roman" w:cs="Times New Roman"/>
      <w:b/>
      <w:bCs/>
      <w:szCs w:val="21"/>
    </w:rPr>
  </w:style>
  <w:style w:type="character" w:customStyle="1" w:styleId="ae">
    <w:name w:val="纯文本 字符"/>
    <w:basedOn w:val="a0"/>
    <w:uiPriority w:val="99"/>
    <w:semiHidden/>
    <w:qFormat/>
    <w:rPr>
      <w:rFonts w:asciiTheme="minorEastAsia" w:hAnsi="Courier New" w:cs="Courier New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qowt-font10-gbk">
    <w:name w:val="qowt-font10-gbk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Plain Text"/>
    <w:basedOn w:val="a"/>
    <w:link w:val="Char0"/>
    <w:qFormat/>
    <w:rPr>
      <w:rFonts w:ascii="宋体" w:eastAsiaTheme="minorEastAsia" w:hAnsi="Courier New" w:cstheme="minorBidi"/>
      <w:szCs w:val="22"/>
    </w:rPr>
  </w:style>
  <w:style w:type="paragraph" w:styleId="a5">
    <w:name w:val="Date"/>
    <w:basedOn w:val="a"/>
    <w:next w:val="a"/>
    <w:link w:val="Char1"/>
    <w:qFormat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1">
    <w:name w:val="Body Text 2"/>
    <w:basedOn w:val="a"/>
    <w:link w:val="2Char0"/>
    <w:qFormat/>
    <w:pPr>
      <w:spacing w:after="120" w:line="480" w:lineRule="auto"/>
    </w:p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Arial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Char0">
    <w:name w:val="纯文本 Char"/>
    <w:basedOn w:val="a0"/>
    <w:link w:val="a4"/>
    <w:qFormat/>
    <w:rPr>
      <w:rFonts w:ascii="宋体" w:hAnsi="Courier New"/>
    </w:rPr>
  </w:style>
  <w:style w:type="character" w:customStyle="1" w:styleId="Char1">
    <w:name w:val="日期 Char"/>
    <w:basedOn w:val="a0"/>
    <w:link w:val="a5"/>
    <w:qFormat/>
    <w:rPr>
      <w:rFonts w:ascii="宋体" w:eastAsia="宋体" w:hAnsi="Times New Roman" w:cs="宋体"/>
      <w:kern w:val="0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a0"/>
    <w:link w:val="21"/>
    <w:qFormat/>
    <w:rPr>
      <w:rFonts w:ascii="Times New Roman" w:eastAsia="宋体" w:hAnsi="Times New Roman" w:cs="Times New Roman"/>
      <w:szCs w:val="21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Times New Roman" w:eastAsia="宋体" w:hAnsi="Times New Roman" w:cs="Times New Roman"/>
      <w:b/>
      <w:bCs/>
      <w:szCs w:val="21"/>
    </w:rPr>
  </w:style>
  <w:style w:type="character" w:customStyle="1" w:styleId="ae">
    <w:name w:val="纯文本 字符"/>
    <w:basedOn w:val="a0"/>
    <w:uiPriority w:val="99"/>
    <w:semiHidden/>
    <w:qFormat/>
    <w:rPr>
      <w:rFonts w:asciiTheme="minorEastAsia" w:hAnsi="Courier New" w:cs="Courier New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qowt-font10-gbk">
    <w:name w:val="qowt-font10-gbk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47</Words>
  <Characters>270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赵璧</dc:creator>
  <cp:lastModifiedBy>微软用户</cp:lastModifiedBy>
  <cp:revision>22</cp:revision>
  <cp:lastPrinted>2022-01-11T14:46:00Z</cp:lastPrinted>
  <dcterms:created xsi:type="dcterms:W3CDTF">2020-06-22T02:06:00Z</dcterms:created>
  <dcterms:modified xsi:type="dcterms:W3CDTF">2022-07-25T12:05:00Z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66B38CDF2C3C430580A19B43FFBAA7C3</vt:lpwstr>
  </property>
</Properties>
</file>