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4CA0" w:rsidRPr="00323791" w:rsidRDefault="00A44CA0" w:rsidP="00323791">
      <w:pPr>
        <w:spacing w:line="480" w:lineRule="auto"/>
        <w:jc w:val="center"/>
        <w:rPr>
          <w:sz w:val="32"/>
          <w:szCs w:val="32"/>
        </w:rPr>
      </w:pPr>
      <w:r w:rsidRPr="00323791">
        <w:rPr>
          <w:rFonts w:hint="eastAsia"/>
          <w:sz w:val="32"/>
          <w:szCs w:val="32"/>
        </w:rPr>
        <w:t>多参数气体检测仪</w:t>
      </w:r>
      <w:r w:rsidR="00367B12" w:rsidRPr="00323791">
        <w:rPr>
          <w:rFonts w:hint="eastAsia"/>
          <w:sz w:val="32"/>
          <w:szCs w:val="32"/>
        </w:rPr>
        <w:t>技术参数</w:t>
      </w:r>
    </w:p>
    <w:p w:rsidR="00A44CA0" w:rsidRPr="00B23817" w:rsidRDefault="003B3E94" w:rsidP="00B23817">
      <w:pPr>
        <w:pStyle w:val="a5"/>
        <w:numPr>
          <w:ilvl w:val="0"/>
          <w:numId w:val="3"/>
        </w:numPr>
        <w:spacing w:line="276" w:lineRule="auto"/>
        <w:ind w:firstLineChars="0"/>
        <w:jc w:val="left"/>
        <w:rPr>
          <w:sz w:val="28"/>
          <w:szCs w:val="36"/>
        </w:rPr>
      </w:pPr>
      <w:r>
        <w:rPr>
          <w:rFonts w:hint="eastAsia"/>
          <w:sz w:val="28"/>
          <w:szCs w:val="36"/>
        </w:rPr>
        <w:t>技术参数</w:t>
      </w:r>
    </w:p>
    <w:p w:rsidR="00A44CA0" w:rsidRPr="00B23817" w:rsidRDefault="007B659A" w:rsidP="00B23817">
      <w:pPr>
        <w:pStyle w:val="a5"/>
        <w:numPr>
          <w:ilvl w:val="0"/>
          <w:numId w:val="4"/>
        </w:numPr>
        <w:spacing w:line="276" w:lineRule="auto"/>
        <w:ind w:firstLineChars="0"/>
        <w:jc w:val="left"/>
        <w:rPr>
          <w:sz w:val="28"/>
          <w:szCs w:val="36"/>
        </w:rPr>
      </w:pPr>
      <w:r>
        <w:rPr>
          <w:rFonts w:hint="eastAsia"/>
          <w:sz w:val="28"/>
          <w:szCs w:val="36"/>
        </w:rPr>
        <w:t>彩色</w:t>
      </w:r>
      <w:r w:rsidR="00B23817" w:rsidRPr="00B23817">
        <w:rPr>
          <w:rFonts w:hint="eastAsia"/>
          <w:sz w:val="28"/>
          <w:szCs w:val="36"/>
        </w:rPr>
        <w:t>屏幕</w:t>
      </w:r>
      <w:r w:rsidR="00B23817" w:rsidRPr="00B23817">
        <w:rPr>
          <w:rFonts w:asciiTheme="minorEastAsia" w:hAnsiTheme="minorEastAsia" w:hint="eastAsia"/>
          <w:sz w:val="28"/>
          <w:szCs w:val="36"/>
        </w:rPr>
        <w:t>≥</w:t>
      </w:r>
      <w:r w:rsidR="00A44CA0" w:rsidRPr="00B23817">
        <w:rPr>
          <w:rFonts w:hint="eastAsia"/>
          <w:sz w:val="28"/>
          <w:szCs w:val="36"/>
        </w:rPr>
        <w:t>2</w:t>
      </w:r>
      <w:r w:rsidR="00A44CA0" w:rsidRPr="00B23817">
        <w:rPr>
          <w:rFonts w:hint="eastAsia"/>
          <w:sz w:val="28"/>
          <w:szCs w:val="36"/>
        </w:rPr>
        <w:t>寸，分辨率为</w:t>
      </w:r>
      <w:r w:rsidR="00B23817" w:rsidRPr="00B23817">
        <w:rPr>
          <w:rFonts w:asciiTheme="minorEastAsia" w:hAnsiTheme="minorEastAsia" w:hint="eastAsia"/>
          <w:sz w:val="28"/>
          <w:szCs w:val="36"/>
        </w:rPr>
        <w:t>≥</w:t>
      </w:r>
      <w:r w:rsidR="00A44CA0" w:rsidRPr="00B23817">
        <w:rPr>
          <w:rFonts w:hint="eastAsia"/>
          <w:sz w:val="28"/>
          <w:szCs w:val="36"/>
        </w:rPr>
        <w:t>320x480</w:t>
      </w:r>
      <w:r w:rsidR="00A44CA0" w:rsidRPr="00B23817">
        <w:rPr>
          <w:rFonts w:hint="eastAsia"/>
          <w:sz w:val="28"/>
          <w:szCs w:val="36"/>
        </w:rPr>
        <w:t>；</w:t>
      </w:r>
    </w:p>
    <w:p w:rsidR="00A44CA0" w:rsidRDefault="00B23817" w:rsidP="00B23817">
      <w:pPr>
        <w:spacing w:line="276" w:lineRule="auto"/>
        <w:jc w:val="left"/>
        <w:rPr>
          <w:sz w:val="28"/>
          <w:szCs w:val="36"/>
        </w:rPr>
      </w:pPr>
      <w:r>
        <w:rPr>
          <w:rFonts w:asciiTheme="minorEastAsia" w:hAnsiTheme="minorEastAsia" w:hint="eastAsia"/>
          <w:sz w:val="28"/>
          <w:szCs w:val="36"/>
        </w:rPr>
        <w:t>2、</w:t>
      </w:r>
      <w:r w:rsidR="00A44CA0">
        <w:rPr>
          <w:rFonts w:hint="eastAsia"/>
          <w:sz w:val="28"/>
          <w:szCs w:val="36"/>
        </w:rPr>
        <w:t>同时检测</w:t>
      </w:r>
      <w:r w:rsidR="00A44CA0">
        <w:rPr>
          <w:rFonts w:hint="eastAsia"/>
          <w:sz w:val="28"/>
          <w:szCs w:val="36"/>
        </w:rPr>
        <w:t>1-4</w:t>
      </w:r>
      <w:r w:rsidR="00A44CA0">
        <w:rPr>
          <w:rFonts w:hint="eastAsia"/>
          <w:sz w:val="28"/>
          <w:szCs w:val="36"/>
        </w:rPr>
        <w:t>种气体，传感器任意组合，支持</w:t>
      </w:r>
      <w:r w:rsidR="00A44CA0">
        <w:rPr>
          <w:rFonts w:hint="eastAsia"/>
          <w:sz w:val="28"/>
          <w:szCs w:val="36"/>
        </w:rPr>
        <w:t>PM2.5</w:t>
      </w:r>
      <w:r w:rsidR="00A44CA0">
        <w:rPr>
          <w:rFonts w:hint="eastAsia"/>
          <w:sz w:val="28"/>
          <w:szCs w:val="36"/>
        </w:rPr>
        <w:t>粉尘粒子传感器、温湿度传感器</w:t>
      </w:r>
      <w:r w:rsidR="00367B12">
        <w:rPr>
          <w:rFonts w:hint="eastAsia"/>
          <w:sz w:val="28"/>
          <w:szCs w:val="36"/>
        </w:rPr>
        <w:t>等</w:t>
      </w:r>
      <w:r w:rsidR="00A44CA0">
        <w:rPr>
          <w:rFonts w:hint="eastAsia"/>
          <w:sz w:val="28"/>
          <w:szCs w:val="36"/>
        </w:rPr>
        <w:t>；</w:t>
      </w:r>
    </w:p>
    <w:p w:rsidR="00B23817" w:rsidRDefault="00B23817" w:rsidP="00B23817">
      <w:pPr>
        <w:spacing w:line="276" w:lineRule="auto"/>
        <w:jc w:val="left"/>
        <w:rPr>
          <w:sz w:val="28"/>
          <w:szCs w:val="36"/>
        </w:rPr>
      </w:pPr>
      <w:r>
        <w:rPr>
          <w:rFonts w:asciiTheme="minorEastAsia" w:hAnsiTheme="minorEastAsia" w:hint="eastAsia"/>
          <w:sz w:val="28"/>
          <w:szCs w:val="36"/>
        </w:rPr>
        <w:t>3、</w:t>
      </w:r>
      <w:r>
        <w:rPr>
          <w:rFonts w:hint="eastAsia"/>
          <w:sz w:val="28"/>
          <w:szCs w:val="36"/>
        </w:rPr>
        <w:t>传感器：</w:t>
      </w:r>
      <w:r>
        <w:rPr>
          <w:rFonts w:hint="eastAsia"/>
          <w:sz w:val="28"/>
          <w:szCs w:val="36"/>
        </w:rPr>
        <w:t>EX</w:t>
      </w:r>
      <w:r>
        <w:rPr>
          <w:rFonts w:hint="eastAsia"/>
          <w:sz w:val="28"/>
          <w:szCs w:val="36"/>
        </w:rPr>
        <w:t>、</w:t>
      </w:r>
      <w:r>
        <w:rPr>
          <w:rFonts w:hint="eastAsia"/>
          <w:sz w:val="28"/>
          <w:szCs w:val="36"/>
        </w:rPr>
        <w:t>H2S</w:t>
      </w:r>
      <w:r>
        <w:rPr>
          <w:rFonts w:hint="eastAsia"/>
          <w:sz w:val="28"/>
          <w:szCs w:val="36"/>
        </w:rPr>
        <w:t>、</w:t>
      </w:r>
      <w:r>
        <w:rPr>
          <w:rFonts w:hint="eastAsia"/>
          <w:sz w:val="28"/>
          <w:szCs w:val="36"/>
        </w:rPr>
        <w:t>CO</w:t>
      </w:r>
      <w:r>
        <w:rPr>
          <w:rFonts w:hint="eastAsia"/>
          <w:sz w:val="28"/>
          <w:szCs w:val="36"/>
        </w:rPr>
        <w:t>、</w:t>
      </w:r>
      <w:r>
        <w:rPr>
          <w:rFonts w:hint="eastAsia"/>
          <w:sz w:val="28"/>
          <w:szCs w:val="36"/>
        </w:rPr>
        <w:t>O2</w:t>
      </w:r>
      <w:r>
        <w:rPr>
          <w:rFonts w:hint="eastAsia"/>
          <w:sz w:val="28"/>
          <w:szCs w:val="36"/>
        </w:rPr>
        <w:t>、</w:t>
      </w:r>
      <w:r>
        <w:rPr>
          <w:rFonts w:hint="eastAsia"/>
          <w:sz w:val="28"/>
          <w:szCs w:val="36"/>
        </w:rPr>
        <w:t>SO2</w:t>
      </w:r>
      <w:r>
        <w:rPr>
          <w:rFonts w:hint="eastAsia"/>
          <w:sz w:val="28"/>
          <w:szCs w:val="36"/>
        </w:rPr>
        <w:t>；</w:t>
      </w:r>
    </w:p>
    <w:p w:rsidR="00B23817" w:rsidRPr="00B23817" w:rsidRDefault="00B23817" w:rsidP="00B23817">
      <w:pPr>
        <w:spacing w:line="276" w:lineRule="auto"/>
        <w:jc w:val="left"/>
        <w:rPr>
          <w:sz w:val="28"/>
          <w:szCs w:val="36"/>
        </w:rPr>
      </w:pPr>
      <w:r>
        <w:rPr>
          <w:rFonts w:hint="eastAsia"/>
          <w:sz w:val="28"/>
          <w:szCs w:val="36"/>
        </w:rPr>
        <w:t>4</w:t>
      </w:r>
      <w:r>
        <w:rPr>
          <w:rFonts w:hint="eastAsia"/>
          <w:sz w:val="28"/>
          <w:szCs w:val="36"/>
        </w:rPr>
        <w:t>、</w:t>
      </w:r>
      <w:r w:rsidRPr="00B23817">
        <w:rPr>
          <w:rFonts w:hint="eastAsia"/>
          <w:sz w:val="28"/>
          <w:szCs w:val="36"/>
        </w:rPr>
        <w:t>测量范围：</w:t>
      </w:r>
      <w:r w:rsidRPr="00B23817">
        <w:rPr>
          <w:rFonts w:hint="eastAsia"/>
          <w:sz w:val="28"/>
          <w:szCs w:val="36"/>
        </w:rPr>
        <w:t>EX:0-100%LEL</w:t>
      </w:r>
      <w:r w:rsidRPr="00B23817">
        <w:rPr>
          <w:rFonts w:hint="eastAsia"/>
          <w:sz w:val="28"/>
          <w:szCs w:val="36"/>
        </w:rPr>
        <w:t>；</w:t>
      </w:r>
      <w:r w:rsidRPr="00B23817">
        <w:rPr>
          <w:rFonts w:hint="eastAsia"/>
          <w:sz w:val="28"/>
          <w:szCs w:val="36"/>
        </w:rPr>
        <w:t>H2S</w:t>
      </w:r>
      <w:r w:rsidRPr="00B23817">
        <w:rPr>
          <w:rFonts w:hint="eastAsia"/>
          <w:sz w:val="28"/>
          <w:szCs w:val="36"/>
        </w:rPr>
        <w:t>：</w:t>
      </w:r>
      <w:r w:rsidRPr="00B23817">
        <w:rPr>
          <w:rFonts w:hint="eastAsia"/>
          <w:sz w:val="28"/>
          <w:szCs w:val="36"/>
        </w:rPr>
        <w:t>0-100PPM</w:t>
      </w:r>
      <w:r w:rsidRPr="00B23817">
        <w:rPr>
          <w:rFonts w:hint="eastAsia"/>
          <w:sz w:val="28"/>
          <w:szCs w:val="36"/>
        </w:rPr>
        <w:t>；</w:t>
      </w:r>
      <w:r w:rsidRPr="00B23817">
        <w:rPr>
          <w:rFonts w:hint="eastAsia"/>
          <w:sz w:val="28"/>
          <w:szCs w:val="36"/>
        </w:rPr>
        <w:t>CO</w:t>
      </w:r>
      <w:r w:rsidRPr="00B23817">
        <w:rPr>
          <w:rFonts w:hint="eastAsia"/>
          <w:sz w:val="28"/>
          <w:szCs w:val="36"/>
        </w:rPr>
        <w:t>：</w:t>
      </w:r>
      <w:r w:rsidRPr="00B23817">
        <w:rPr>
          <w:rFonts w:hint="eastAsia"/>
          <w:sz w:val="28"/>
          <w:szCs w:val="36"/>
        </w:rPr>
        <w:t>0-1000PPM</w:t>
      </w:r>
      <w:r w:rsidRPr="00B23817">
        <w:rPr>
          <w:rFonts w:hint="eastAsia"/>
          <w:sz w:val="28"/>
          <w:szCs w:val="36"/>
        </w:rPr>
        <w:t>；</w:t>
      </w:r>
      <w:r w:rsidRPr="00B23817">
        <w:rPr>
          <w:rFonts w:hint="eastAsia"/>
          <w:sz w:val="28"/>
          <w:szCs w:val="36"/>
        </w:rPr>
        <w:t>O2</w:t>
      </w:r>
      <w:r w:rsidRPr="00B23817">
        <w:rPr>
          <w:rFonts w:hint="eastAsia"/>
          <w:sz w:val="28"/>
          <w:szCs w:val="36"/>
        </w:rPr>
        <w:t>：</w:t>
      </w:r>
      <w:r w:rsidRPr="00B23817">
        <w:rPr>
          <w:rFonts w:hint="eastAsia"/>
          <w:sz w:val="28"/>
          <w:szCs w:val="36"/>
        </w:rPr>
        <w:t>0-30%VOL</w:t>
      </w:r>
      <w:r w:rsidRPr="00B23817">
        <w:rPr>
          <w:rFonts w:hint="eastAsia"/>
          <w:sz w:val="28"/>
          <w:szCs w:val="36"/>
        </w:rPr>
        <w:t>；</w:t>
      </w:r>
      <w:r w:rsidRPr="00B23817">
        <w:rPr>
          <w:rFonts w:hint="eastAsia"/>
          <w:sz w:val="28"/>
          <w:szCs w:val="36"/>
        </w:rPr>
        <w:t>SO2</w:t>
      </w:r>
      <w:r w:rsidRPr="00B23817">
        <w:rPr>
          <w:rFonts w:hint="eastAsia"/>
          <w:sz w:val="28"/>
          <w:szCs w:val="36"/>
        </w:rPr>
        <w:t>：</w:t>
      </w:r>
      <w:r w:rsidRPr="00B23817">
        <w:rPr>
          <w:rFonts w:hint="eastAsia"/>
          <w:sz w:val="28"/>
          <w:szCs w:val="36"/>
        </w:rPr>
        <w:t>0-100PPM</w:t>
      </w:r>
      <w:r w:rsidRPr="00B23817">
        <w:rPr>
          <w:rFonts w:hint="eastAsia"/>
          <w:sz w:val="28"/>
          <w:szCs w:val="36"/>
        </w:rPr>
        <w:t>；</w:t>
      </w:r>
    </w:p>
    <w:p w:rsidR="00B23817" w:rsidRDefault="00B23817" w:rsidP="00B23817">
      <w:pPr>
        <w:spacing w:line="276" w:lineRule="auto"/>
        <w:jc w:val="left"/>
        <w:rPr>
          <w:sz w:val="28"/>
          <w:szCs w:val="36"/>
        </w:rPr>
      </w:pPr>
      <w:r>
        <w:rPr>
          <w:rFonts w:hint="eastAsia"/>
          <w:sz w:val="28"/>
          <w:szCs w:val="36"/>
        </w:rPr>
        <w:t>5</w:t>
      </w:r>
      <w:r>
        <w:rPr>
          <w:rFonts w:hint="eastAsia"/>
          <w:sz w:val="28"/>
          <w:szCs w:val="36"/>
        </w:rPr>
        <w:t>、测量范围：</w:t>
      </w:r>
      <w:r>
        <w:rPr>
          <w:rFonts w:hint="eastAsia"/>
          <w:sz w:val="28"/>
          <w:szCs w:val="36"/>
        </w:rPr>
        <w:t>EX:0-100%LEL</w:t>
      </w:r>
      <w:r>
        <w:rPr>
          <w:rFonts w:hint="eastAsia"/>
          <w:sz w:val="28"/>
          <w:szCs w:val="36"/>
        </w:rPr>
        <w:t>；</w:t>
      </w:r>
      <w:r>
        <w:rPr>
          <w:rFonts w:hint="eastAsia"/>
          <w:sz w:val="28"/>
          <w:szCs w:val="36"/>
        </w:rPr>
        <w:t>H2S</w:t>
      </w:r>
      <w:r>
        <w:rPr>
          <w:rFonts w:hint="eastAsia"/>
          <w:sz w:val="28"/>
          <w:szCs w:val="36"/>
        </w:rPr>
        <w:t>：</w:t>
      </w:r>
      <w:r>
        <w:rPr>
          <w:rFonts w:hint="eastAsia"/>
          <w:sz w:val="28"/>
          <w:szCs w:val="36"/>
        </w:rPr>
        <w:t>0-100PPM</w:t>
      </w:r>
      <w:r>
        <w:rPr>
          <w:rFonts w:hint="eastAsia"/>
          <w:sz w:val="28"/>
          <w:szCs w:val="36"/>
        </w:rPr>
        <w:t>；</w:t>
      </w:r>
      <w:r>
        <w:rPr>
          <w:rFonts w:hint="eastAsia"/>
          <w:sz w:val="28"/>
          <w:szCs w:val="36"/>
        </w:rPr>
        <w:t>CO</w:t>
      </w:r>
      <w:r>
        <w:rPr>
          <w:rFonts w:hint="eastAsia"/>
          <w:sz w:val="28"/>
          <w:szCs w:val="36"/>
        </w:rPr>
        <w:t>：</w:t>
      </w:r>
      <w:r>
        <w:rPr>
          <w:rFonts w:hint="eastAsia"/>
          <w:sz w:val="28"/>
          <w:szCs w:val="36"/>
        </w:rPr>
        <w:t>0-1000PPM</w:t>
      </w:r>
      <w:r>
        <w:rPr>
          <w:rFonts w:hint="eastAsia"/>
          <w:sz w:val="28"/>
          <w:szCs w:val="36"/>
        </w:rPr>
        <w:t>；</w:t>
      </w:r>
      <w:r>
        <w:rPr>
          <w:rFonts w:hint="eastAsia"/>
          <w:sz w:val="28"/>
          <w:szCs w:val="36"/>
        </w:rPr>
        <w:t>O2</w:t>
      </w:r>
      <w:r>
        <w:rPr>
          <w:rFonts w:hint="eastAsia"/>
          <w:sz w:val="28"/>
          <w:szCs w:val="36"/>
        </w:rPr>
        <w:t>：</w:t>
      </w:r>
      <w:r>
        <w:rPr>
          <w:rFonts w:hint="eastAsia"/>
          <w:sz w:val="28"/>
          <w:szCs w:val="36"/>
        </w:rPr>
        <w:t>0-30%VOL</w:t>
      </w:r>
      <w:r>
        <w:rPr>
          <w:rFonts w:hint="eastAsia"/>
          <w:sz w:val="28"/>
          <w:szCs w:val="36"/>
        </w:rPr>
        <w:t>；</w:t>
      </w:r>
      <w:r>
        <w:rPr>
          <w:rFonts w:hint="eastAsia"/>
          <w:sz w:val="28"/>
          <w:szCs w:val="36"/>
        </w:rPr>
        <w:t>SO2</w:t>
      </w:r>
      <w:r>
        <w:rPr>
          <w:rFonts w:hint="eastAsia"/>
          <w:sz w:val="28"/>
          <w:szCs w:val="36"/>
        </w:rPr>
        <w:t>：</w:t>
      </w:r>
      <w:r>
        <w:rPr>
          <w:rFonts w:hint="eastAsia"/>
          <w:sz w:val="28"/>
          <w:szCs w:val="36"/>
        </w:rPr>
        <w:t>0-100PPM</w:t>
      </w:r>
      <w:r>
        <w:rPr>
          <w:rFonts w:hint="eastAsia"/>
          <w:sz w:val="28"/>
          <w:szCs w:val="36"/>
        </w:rPr>
        <w:t>；</w:t>
      </w:r>
    </w:p>
    <w:p w:rsidR="003B3E94" w:rsidRDefault="00B23817" w:rsidP="003B3E94">
      <w:pPr>
        <w:spacing w:line="276" w:lineRule="auto"/>
        <w:jc w:val="left"/>
        <w:rPr>
          <w:sz w:val="28"/>
          <w:szCs w:val="36"/>
        </w:rPr>
      </w:pPr>
      <w:r>
        <w:rPr>
          <w:rFonts w:hint="eastAsia"/>
          <w:sz w:val="28"/>
          <w:szCs w:val="36"/>
        </w:rPr>
        <w:t>6</w:t>
      </w:r>
      <w:r>
        <w:rPr>
          <w:rFonts w:hint="eastAsia"/>
          <w:sz w:val="28"/>
          <w:szCs w:val="36"/>
        </w:rPr>
        <w:t>、</w:t>
      </w:r>
      <w:r>
        <w:rPr>
          <w:rFonts w:hint="eastAsia"/>
          <w:sz w:val="28"/>
          <w:szCs w:val="36"/>
        </w:rPr>
        <w:t>PPM</w:t>
      </w:r>
      <w:r>
        <w:rPr>
          <w:rFonts w:hint="eastAsia"/>
          <w:sz w:val="28"/>
          <w:szCs w:val="36"/>
        </w:rPr>
        <w:t>、</w:t>
      </w:r>
      <w:r>
        <w:rPr>
          <w:rFonts w:hint="eastAsia"/>
          <w:sz w:val="28"/>
          <w:szCs w:val="36"/>
        </w:rPr>
        <w:t>%VOL</w:t>
      </w:r>
      <w:r>
        <w:rPr>
          <w:rFonts w:hint="eastAsia"/>
          <w:sz w:val="28"/>
          <w:szCs w:val="36"/>
        </w:rPr>
        <w:t>、</w:t>
      </w:r>
      <w:r>
        <w:rPr>
          <w:rFonts w:hint="eastAsia"/>
          <w:sz w:val="28"/>
          <w:szCs w:val="36"/>
        </w:rPr>
        <w:t>mg/m3</w:t>
      </w:r>
      <w:r>
        <w:rPr>
          <w:rFonts w:hint="eastAsia"/>
          <w:sz w:val="28"/>
          <w:szCs w:val="36"/>
        </w:rPr>
        <w:t>、</w:t>
      </w:r>
      <w:r>
        <w:rPr>
          <w:rFonts w:hint="eastAsia"/>
          <w:sz w:val="28"/>
          <w:szCs w:val="36"/>
        </w:rPr>
        <w:t>mg/L</w:t>
      </w:r>
      <w:r>
        <w:rPr>
          <w:rFonts w:hint="eastAsia"/>
          <w:sz w:val="28"/>
          <w:szCs w:val="36"/>
        </w:rPr>
        <w:t>四种浓度单位可自由切换，高低量程可自动切换；</w:t>
      </w:r>
    </w:p>
    <w:p w:rsidR="003B3E94" w:rsidRPr="003B3E94" w:rsidRDefault="003B3E94" w:rsidP="003B3E94">
      <w:pPr>
        <w:spacing w:line="276" w:lineRule="auto"/>
        <w:jc w:val="left"/>
        <w:rPr>
          <w:sz w:val="28"/>
          <w:szCs w:val="36"/>
        </w:rPr>
      </w:pPr>
      <w:r>
        <w:rPr>
          <w:rFonts w:hint="eastAsia"/>
          <w:sz w:val="28"/>
          <w:szCs w:val="36"/>
        </w:rPr>
        <w:t>7</w:t>
      </w:r>
      <w:r>
        <w:rPr>
          <w:rFonts w:hint="eastAsia"/>
          <w:sz w:val="28"/>
          <w:szCs w:val="36"/>
        </w:rPr>
        <w:t>、</w:t>
      </w:r>
      <w:r w:rsidRPr="003B3E94">
        <w:rPr>
          <w:rFonts w:hint="eastAsia"/>
          <w:sz w:val="28"/>
          <w:szCs w:val="36"/>
        </w:rPr>
        <w:t>检测精度：≤±</w:t>
      </w:r>
      <w:r w:rsidRPr="003B3E94">
        <w:rPr>
          <w:rFonts w:hint="eastAsia"/>
          <w:sz w:val="28"/>
          <w:szCs w:val="36"/>
        </w:rPr>
        <w:t xml:space="preserve">5% </w:t>
      </w:r>
      <w:r w:rsidRPr="003B3E94">
        <w:rPr>
          <w:rFonts w:hint="eastAsia"/>
          <w:sz w:val="28"/>
          <w:szCs w:val="36"/>
        </w:rPr>
        <w:t>线性误差：≤±</w:t>
      </w:r>
      <w:r w:rsidRPr="003B3E94">
        <w:rPr>
          <w:rFonts w:hint="eastAsia"/>
          <w:sz w:val="28"/>
          <w:szCs w:val="36"/>
        </w:rPr>
        <w:t>2%</w:t>
      </w:r>
      <w:r w:rsidRPr="003B3E94">
        <w:rPr>
          <w:rFonts w:hint="eastAsia"/>
          <w:sz w:val="28"/>
          <w:szCs w:val="36"/>
        </w:rPr>
        <w:t>；</w:t>
      </w:r>
    </w:p>
    <w:p w:rsidR="003B3E94" w:rsidRDefault="003B3E94" w:rsidP="003B3E94">
      <w:pPr>
        <w:spacing w:line="276" w:lineRule="auto"/>
        <w:jc w:val="left"/>
        <w:rPr>
          <w:sz w:val="28"/>
          <w:szCs w:val="36"/>
        </w:rPr>
      </w:pPr>
      <w:r>
        <w:rPr>
          <w:rFonts w:hint="eastAsia"/>
          <w:sz w:val="28"/>
          <w:szCs w:val="36"/>
        </w:rPr>
        <w:t>8</w:t>
      </w:r>
      <w:r>
        <w:rPr>
          <w:rFonts w:hint="eastAsia"/>
          <w:sz w:val="28"/>
          <w:szCs w:val="36"/>
        </w:rPr>
        <w:t>、响应时间：≤</w:t>
      </w:r>
      <w:r>
        <w:rPr>
          <w:rFonts w:hint="eastAsia"/>
          <w:sz w:val="28"/>
          <w:szCs w:val="36"/>
        </w:rPr>
        <w:t>35</w:t>
      </w:r>
      <w:r>
        <w:rPr>
          <w:rFonts w:hint="eastAsia"/>
          <w:sz w:val="28"/>
          <w:szCs w:val="36"/>
        </w:rPr>
        <w:t>秒（</w:t>
      </w:r>
      <w:r>
        <w:rPr>
          <w:rFonts w:hint="eastAsia"/>
          <w:sz w:val="28"/>
          <w:szCs w:val="36"/>
        </w:rPr>
        <w:t>T90</w:t>
      </w:r>
      <w:r>
        <w:rPr>
          <w:rFonts w:hint="eastAsia"/>
          <w:sz w:val="28"/>
          <w:szCs w:val="36"/>
        </w:rPr>
        <w:t>），零点漂移：≤±</w:t>
      </w:r>
      <w:r>
        <w:rPr>
          <w:rFonts w:hint="eastAsia"/>
          <w:sz w:val="28"/>
          <w:szCs w:val="36"/>
        </w:rPr>
        <w:t>1%</w:t>
      </w:r>
      <w:r>
        <w:rPr>
          <w:rFonts w:hint="eastAsia"/>
          <w:sz w:val="28"/>
          <w:szCs w:val="36"/>
        </w:rPr>
        <w:t>（</w:t>
      </w:r>
      <w:r>
        <w:rPr>
          <w:rFonts w:hint="eastAsia"/>
          <w:sz w:val="28"/>
          <w:szCs w:val="36"/>
        </w:rPr>
        <w:t>F.S/</w:t>
      </w:r>
      <w:r>
        <w:rPr>
          <w:rFonts w:hint="eastAsia"/>
          <w:sz w:val="28"/>
          <w:szCs w:val="36"/>
        </w:rPr>
        <w:t>年）；</w:t>
      </w:r>
    </w:p>
    <w:p w:rsidR="003B3E94" w:rsidRPr="003B3E94" w:rsidRDefault="003B3E94" w:rsidP="00B23817">
      <w:pPr>
        <w:spacing w:line="276" w:lineRule="auto"/>
        <w:jc w:val="left"/>
        <w:rPr>
          <w:sz w:val="28"/>
          <w:szCs w:val="36"/>
        </w:rPr>
      </w:pPr>
      <w:r>
        <w:rPr>
          <w:rFonts w:hint="eastAsia"/>
          <w:sz w:val="28"/>
          <w:szCs w:val="36"/>
        </w:rPr>
        <w:t>9</w:t>
      </w:r>
      <w:r>
        <w:rPr>
          <w:rFonts w:hint="eastAsia"/>
          <w:sz w:val="28"/>
          <w:szCs w:val="36"/>
        </w:rPr>
        <w:t>、恢复时间：≤</w:t>
      </w:r>
      <w:r>
        <w:rPr>
          <w:rFonts w:hint="eastAsia"/>
          <w:sz w:val="28"/>
          <w:szCs w:val="36"/>
        </w:rPr>
        <w:t>30</w:t>
      </w:r>
      <w:r>
        <w:rPr>
          <w:rFonts w:hint="eastAsia"/>
          <w:sz w:val="28"/>
          <w:szCs w:val="36"/>
        </w:rPr>
        <w:t>秒，重复性：≤±</w:t>
      </w:r>
      <w:r>
        <w:rPr>
          <w:rFonts w:hint="eastAsia"/>
          <w:sz w:val="28"/>
          <w:szCs w:val="36"/>
        </w:rPr>
        <w:t>2%</w:t>
      </w:r>
      <w:r>
        <w:rPr>
          <w:rFonts w:hint="eastAsia"/>
          <w:sz w:val="28"/>
          <w:szCs w:val="36"/>
        </w:rPr>
        <w:t>；</w:t>
      </w:r>
    </w:p>
    <w:p w:rsidR="00A44CA0" w:rsidRPr="00B23817" w:rsidRDefault="003B3E94" w:rsidP="00B23817">
      <w:pPr>
        <w:spacing w:line="276" w:lineRule="auto"/>
        <w:jc w:val="left"/>
        <w:rPr>
          <w:sz w:val="28"/>
          <w:szCs w:val="36"/>
        </w:rPr>
      </w:pPr>
      <w:r>
        <w:rPr>
          <w:rFonts w:hint="eastAsia"/>
          <w:sz w:val="28"/>
          <w:szCs w:val="36"/>
        </w:rPr>
        <w:t>10</w:t>
      </w:r>
      <w:r w:rsidR="00B23817">
        <w:rPr>
          <w:rFonts w:hint="eastAsia"/>
          <w:sz w:val="28"/>
          <w:szCs w:val="36"/>
        </w:rPr>
        <w:t>、</w:t>
      </w:r>
      <w:r w:rsidR="00A44CA0" w:rsidRPr="00B23817">
        <w:rPr>
          <w:rFonts w:hint="eastAsia"/>
          <w:sz w:val="28"/>
          <w:szCs w:val="36"/>
        </w:rPr>
        <w:t>具有数据存储</w:t>
      </w:r>
      <w:r w:rsidR="00367B12" w:rsidRPr="00B23817">
        <w:rPr>
          <w:rFonts w:hint="eastAsia"/>
          <w:sz w:val="28"/>
          <w:szCs w:val="36"/>
        </w:rPr>
        <w:t>查看与导出</w:t>
      </w:r>
      <w:r w:rsidR="00A44CA0" w:rsidRPr="00B23817">
        <w:rPr>
          <w:rFonts w:hint="eastAsia"/>
          <w:sz w:val="28"/>
          <w:szCs w:val="36"/>
        </w:rPr>
        <w:t>功能，单通道可以存储数据</w:t>
      </w:r>
      <w:r w:rsidR="00367B12" w:rsidRPr="00B23817">
        <w:rPr>
          <w:rFonts w:asciiTheme="minorEastAsia" w:hAnsiTheme="minorEastAsia" w:hint="eastAsia"/>
          <w:sz w:val="28"/>
          <w:szCs w:val="36"/>
        </w:rPr>
        <w:t>≥</w:t>
      </w:r>
      <w:r w:rsidR="00A44CA0" w:rsidRPr="00B23817">
        <w:rPr>
          <w:rFonts w:hint="eastAsia"/>
          <w:sz w:val="28"/>
          <w:szCs w:val="36"/>
        </w:rPr>
        <w:t>10000</w:t>
      </w:r>
      <w:r w:rsidR="00A44CA0" w:rsidRPr="00B23817">
        <w:rPr>
          <w:rFonts w:hint="eastAsia"/>
          <w:sz w:val="28"/>
          <w:szCs w:val="36"/>
        </w:rPr>
        <w:t>组，可查看历史数据</w:t>
      </w:r>
      <w:r w:rsidR="00367B12" w:rsidRPr="00B23817">
        <w:rPr>
          <w:rFonts w:hint="eastAsia"/>
          <w:sz w:val="28"/>
          <w:szCs w:val="36"/>
        </w:rPr>
        <w:t>、</w:t>
      </w:r>
      <w:r w:rsidR="00A44CA0" w:rsidRPr="00B23817">
        <w:rPr>
          <w:rFonts w:hint="eastAsia"/>
          <w:sz w:val="28"/>
          <w:szCs w:val="36"/>
        </w:rPr>
        <w:t>实时浓度</w:t>
      </w:r>
      <w:r w:rsidR="00367B12" w:rsidRPr="00B23817">
        <w:rPr>
          <w:rFonts w:hint="eastAsia"/>
          <w:sz w:val="28"/>
          <w:szCs w:val="36"/>
        </w:rPr>
        <w:t>、</w:t>
      </w:r>
      <w:r w:rsidR="00A44CA0" w:rsidRPr="00B23817">
        <w:rPr>
          <w:rFonts w:hint="eastAsia"/>
          <w:sz w:val="28"/>
          <w:szCs w:val="36"/>
        </w:rPr>
        <w:t>历史浓度曲线图，可导出数据；</w:t>
      </w:r>
    </w:p>
    <w:p w:rsidR="00B23817" w:rsidRDefault="003B3E94" w:rsidP="00B23817">
      <w:pPr>
        <w:spacing w:line="276" w:lineRule="auto"/>
        <w:jc w:val="left"/>
        <w:rPr>
          <w:sz w:val="28"/>
          <w:szCs w:val="36"/>
        </w:rPr>
      </w:pPr>
      <w:r>
        <w:rPr>
          <w:rFonts w:hint="eastAsia"/>
          <w:sz w:val="28"/>
          <w:szCs w:val="36"/>
        </w:rPr>
        <w:t>11</w:t>
      </w:r>
      <w:r w:rsidR="00B23817">
        <w:rPr>
          <w:rFonts w:hint="eastAsia"/>
          <w:sz w:val="28"/>
          <w:szCs w:val="36"/>
        </w:rPr>
        <w:t>、</w:t>
      </w:r>
      <w:r w:rsidR="00A44CA0" w:rsidRPr="00B23817">
        <w:rPr>
          <w:rFonts w:hint="eastAsia"/>
          <w:sz w:val="28"/>
          <w:szCs w:val="36"/>
        </w:rPr>
        <w:t>具有温湿度检测功能，可检测现场或者管道内气体的温湿度值</w:t>
      </w:r>
      <w:r w:rsidR="00367B12" w:rsidRPr="00B23817">
        <w:rPr>
          <w:rFonts w:hint="eastAsia"/>
          <w:sz w:val="28"/>
          <w:szCs w:val="36"/>
        </w:rPr>
        <w:t>，温度检测范围：</w:t>
      </w:r>
      <w:r w:rsidR="00367B12" w:rsidRPr="00B23817">
        <w:rPr>
          <w:rFonts w:hint="eastAsia"/>
          <w:sz w:val="28"/>
          <w:szCs w:val="36"/>
        </w:rPr>
        <w:t xml:space="preserve">-40 </w:t>
      </w:r>
      <w:r w:rsidR="00367B12" w:rsidRPr="00B23817">
        <w:rPr>
          <w:rFonts w:hint="eastAsia"/>
          <w:sz w:val="28"/>
          <w:szCs w:val="36"/>
        </w:rPr>
        <w:t>～</w:t>
      </w:r>
      <w:r w:rsidR="00B23817" w:rsidRPr="00B23817">
        <w:rPr>
          <w:rFonts w:hint="eastAsia"/>
          <w:sz w:val="28"/>
          <w:szCs w:val="36"/>
        </w:rPr>
        <w:t>+</w:t>
      </w:r>
      <w:r w:rsidR="00367B12" w:rsidRPr="00B23817">
        <w:rPr>
          <w:rFonts w:hint="eastAsia"/>
          <w:sz w:val="28"/>
          <w:szCs w:val="36"/>
        </w:rPr>
        <w:t>120</w:t>
      </w:r>
      <w:r w:rsidR="00367B12" w:rsidRPr="00B23817">
        <w:rPr>
          <w:rFonts w:hint="eastAsia"/>
          <w:sz w:val="28"/>
          <w:szCs w:val="36"/>
        </w:rPr>
        <w:t>℃，湿度检测范围：</w:t>
      </w:r>
      <w:r w:rsidR="00367B12" w:rsidRPr="00B23817">
        <w:rPr>
          <w:rFonts w:hint="eastAsia"/>
          <w:sz w:val="28"/>
          <w:szCs w:val="36"/>
        </w:rPr>
        <w:t>0-100%RH</w:t>
      </w:r>
      <w:r w:rsidR="00367B12" w:rsidRPr="00B23817">
        <w:rPr>
          <w:rFonts w:hint="eastAsia"/>
          <w:sz w:val="28"/>
          <w:szCs w:val="36"/>
        </w:rPr>
        <w:t>；</w:t>
      </w:r>
    </w:p>
    <w:p w:rsidR="00B23817" w:rsidRDefault="003B3E94" w:rsidP="00B23817">
      <w:pPr>
        <w:spacing w:line="276" w:lineRule="auto"/>
        <w:jc w:val="left"/>
        <w:rPr>
          <w:sz w:val="28"/>
          <w:szCs w:val="36"/>
        </w:rPr>
      </w:pPr>
      <w:r>
        <w:rPr>
          <w:rFonts w:hint="eastAsia"/>
          <w:sz w:val="28"/>
          <w:szCs w:val="36"/>
        </w:rPr>
        <w:t>12</w:t>
      </w:r>
      <w:r w:rsidR="00B23817">
        <w:rPr>
          <w:rFonts w:hint="eastAsia"/>
          <w:sz w:val="28"/>
          <w:szCs w:val="36"/>
        </w:rPr>
        <w:t>、具有</w:t>
      </w:r>
      <w:r w:rsidR="00A44CA0" w:rsidRPr="00B23817">
        <w:rPr>
          <w:rFonts w:hint="eastAsia"/>
          <w:sz w:val="28"/>
          <w:szCs w:val="36"/>
        </w:rPr>
        <w:t>各种模式可调整：检测模式、存储模式、打印模式、显示模式、气泵模式</w:t>
      </w:r>
      <w:r w:rsidR="00B23817">
        <w:rPr>
          <w:rFonts w:hint="eastAsia"/>
          <w:sz w:val="28"/>
          <w:szCs w:val="36"/>
        </w:rPr>
        <w:t>等</w:t>
      </w:r>
      <w:r w:rsidR="00A44CA0" w:rsidRPr="00B23817">
        <w:rPr>
          <w:rFonts w:hint="eastAsia"/>
          <w:sz w:val="28"/>
          <w:szCs w:val="36"/>
        </w:rPr>
        <w:t>；</w:t>
      </w:r>
    </w:p>
    <w:p w:rsidR="003B3E94" w:rsidRDefault="003B3E94" w:rsidP="003B3E94">
      <w:pPr>
        <w:spacing w:line="276" w:lineRule="auto"/>
        <w:ind w:firstLineChars="200" w:firstLine="560"/>
        <w:jc w:val="left"/>
        <w:rPr>
          <w:sz w:val="28"/>
          <w:szCs w:val="36"/>
        </w:rPr>
      </w:pPr>
      <w:r>
        <w:rPr>
          <w:rFonts w:hint="eastAsia"/>
          <w:sz w:val="28"/>
          <w:szCs w:val="36"/>
        </w:rPr>
        <w:t>12.1</w:t>
      </w:r>
      <w:r>
        <w:rPr>
          <w:rFonts w:hint="eastAsia"/>
          <w:sz w:val="28"/>
          <w:szCs w:val="36"/>
        </w:rPr>
        <w:t>检测模式：实时检测、定时检测可设置；</w:t>
      </w:r>
    </w:p>
    <w:p w:rsidR="003B3E94" w:rsidRPr="003B3E94" w:rsidRDefault="003B3E94" w:rsidP="003B3E94">
      <w:pPr>
        <w:spacing w:line="276" w:lineRule="auto"/>
        <w:ind w:firstLineChars="200" w:firstLine="560"/>
        <w:jc w:val="left"/>
        <w:rPr>
          <w:sz w:val="28"/>
          <w:szCs w:val="36"/>
        </w:rPr>
      </w:pPr>
      <w:r>
        <w:rPr>
          <w:rFonts w:hint="eastAsia"/>
          <w:sz w:val="28"/>
          <w:szCs w:val="36"/>
        </w:rPr>
        <w:lastRenderedPageBreak/>
        <w:t>12.2</w:t>
      </w:r>
      <w:r>
        <w:rPr>
          <w:rFonts w:hint="eastAsia"/>
          <w:sz w:val="28"/>
          <w:szCs w:val="36"/>
        </w:rPr>
        <w:t>存储模式：实时存储、定时存储可设置；</w:t>
      </w:r>
    </w:p>
    <w:p w:rsidR="00A44CA0" w:rsidRDefault="00B23817" w:rsidP="00B23817">
      <w:pPr>
        <w:spacing w:line="276" w:lineRule="auto"/>
        <w:jc w:val="left"/>
        <w:rPr>
          <w:sz w:val="28"/>
          <w:szCs w:val="36"/>
        </w:rPr>
      </w:pPr>
      <w:r>
        <w:rPr>
          <w:rFonts w:hint="eastAsia"/>
          <w:sz w:val="28"/>
          <w:szCs w:val="36"/>
        </w:rPr>
        <w:t>1</w:t>
      </w:r>
      <w:r w:rsidR="00AE4850">
        <w:rPr>
          <w:rFonts w:hint="eastAsia"/>
          <w:sz w:val="28"/>
          <w:szCs w:val="36"/>
        </w:rPr>
        <w:t>3</w:t>
      </w:r>
      <w:r>
        <w:rPr>
          <w:rFonts w:hint="eastAsia"/>
          <w:sz w:val="28"/>
          <w:szCs w:val="36"/>
        </w:rPr>
        <w:t>、</w:t>
      </w:r>
      <w:r w:rsidR="00A44CA0">
        <w:rPr>
          <w:rFonts w:hint="eastAsia"/>
          <w:sz w:val="28"/>
          <w:szCs w:val="36"/>
        </w:rPr>
        <w:t>具有过压保护、过充保护、防静电干扰、防磁场干扰</w:t>
      </w:r>
      <w:r>
        <w:rPr>
          <w:rFonts w:hint="eastAsia"/>
          <w:sz w:val="28"/>
          <w:szCs w:val="36"/>
        </w:rPr>
        <w:t>、数据恢复、跌落报警、温度补偿</w:t>
      </w:r>
      <w:r w:rsidR="00A44CA0">
        <w:rPr>
          <w:rFonts w:hint="eastAsia"/>
          <w:sz w:val="28"/>
          <w:szCs w:val="36"/>
        </w:rPr>
        <w:t>等功能；</w:t>
      </w:r>
    </w:p>
    <w:p w:rsidR="00B23817" w:rsidRPr="00B23817" w:rsidRDefault="00B23817" w:rsidP="00B23817">
      <w:pPr>
        <w:spacing w:line="276" w:lineRule="auto"/>
        <w:jc w:val="left"/>
        <w:rPr>
          <w:sz w:val="28"/>
          <w:szCs w:val="36"/>
        </w:rPr>
      </w:pPr>
      <w:r w:rsidRPr="00B23817">
        <w:rPr>
          <w:rFonts w:hint="eastAsia"/>
          <w:sz w:val="28"/>
          <w:szCs w:val="36"/>
        </w:rPr>
        <w:t>1</w:t>
      </w:r>
      <w:r w:rsidR="00AE4850">
        <w:rPr>
          <w:rFonts w:hint="eastAsia"/>
          <w:sz w:val="28"/>
          <w:szCs w:val="36"/>
        </w:rPr>
        <w:t>4</w:t>
      </w:r>
      <w:r w:rsidRPr="00B23817">
        <w:rPr>
          <w:rFonts w:hint="eastAsia"/>
          <w:sz w:val="28"/>
          <w:szCs w:val="36"/>
        </w:rPr>
        <w:t>、内置强力抽气泵，</w:t>
      </w:r>
      <w:r w:rsidR="003B3E94">
        <w:rPr>
          <w:rFonts w:hint="eastAsia"/>
          <w:sz w:val="28"/>
          <w:szCs w:val="36"/>
        </w:rPr>
        <w:t>流速可调</w:t>
      </w:r>
      <w:r w:rsidRPr="00B23817">
        <w:rPr>
          <w:rFonts w:hint="eastAsia"/>
          <w:sz w:val="28"/>
          <w:szCs w:val="36"/>
        </w:rPr>
        <w:t>；</w:t>
      </w:r>
    </w:p>
    <w:p w:rsidR="00A44CA0" w:rsidRPr="00AE4850" w:rsidRDefault="00AE4850" w:rsidP="00AE4850">
      <w:pPr>
        <w:spacing w:line="276" w:lineRule="auto"/>
        <w:jc w:val="left"/>
        <w:rPr>
          <w:sz w:val="28"/>
          <w:szCs w:val="36"/>
        </w:rPr>
      </w:pPr>
      <w:r>
        <w:rPr>
          <w:rFonts w:hint="eastAsia"/>
          <w:sz w:val="28"/>
          <w:szCs w:val="36"/>
        </w:rPr>
        <w:t>15</w:t>
      </w:r>
      <w:r>
        <w:rPr>
          <w:rFonts w:hint="eastAsia"/>
          <w:sz w:val="28"/>
          <w:szCs w:val="36"/>
        </w:rPr>
        <w:t>、</w:t>
      </w:r>
      <w:r w:rsidR="00A44CA0" w:rsidRPr="00AE4850">
        <w:rPr>
          <w:rFonts w:hint="eastAsia"/>
          <w:sz w:val="28"/>
          <w:szCs w:val="36"/>
        </w:rPr>
        <w:t>配</w:t>
      </w:r>
      <w:r w:rsidR="00B23817" w:rsidRPr="00AE4850">
        <w:rPr>
          <w:rFonts w:hint="eastAsia"/>
          <w:sz w:val="28"/>
          <w:szCs w:val="36"/>
        </w:rPr>
        <w:t>备</w:t>
      </w:r>
      <w:r w:rsidR="003B3E94" w:rsidRPr="00AE4850">
        <w:rPr>
          <w:rFonts w:hint="eastAsia"/>
          <w:sz w:val="28"/>
          <w:szCs w:val="36"/>
        </w:rPr>
        <w:t>微型打印机，配备</w:t>
      </w:r>
      <w:r w:rsidR="00A44CA0" w:rsidRPr="00AE4850">
        <w:rPr>
          <w:rFonts w:hint="eastAsia"/>
          <w:sz w:val="28"/>
          <w:szCs w:val="36"/>
        </w:rPr>
        <w:t>粉尘过滤器</w:t>
      </w:r>
      <w:r w:rsidR="003B3E94" w:rsidRPr="00AE4850">
        <w:rPr>
          <w:rFonts w:hint="eastAsia"/>
          <w:sz w:val="28"/>
          <w:szCs w:val="36"/>
        </w:rPr>
        <w:t>，配备可充电电池</w:t>
      </w:r>
      <w:r w:rsidR="00A44CA0" w:rsidRPr="00AE4850">
        <w:rPr>
          <w:rFonts w:hint="eastAsia"/>
          <w:sz w:val="28"/>
          <w:szCs w:val="36"/>
        </w:rPr>
        <w:t>；</w:t>
      </w:r>
    </w:p>
    <w:p w:rsidR="00AE4850" w:rsidRPr="00AE4850" w:rsidRDefault="00AE4850" w:rsidP="00AE4850">
      <w:pPr>
        <w:spacing w:line="276" w:lineRule="auto"/>
        <w:jc w:val="left"/>
        <w:rPr>
          <w:rFonts w:ascii="Arial" w:hAnsi="Arial" w:cs="Arial"/>
          <w:sz w:val="28"/>
          <w:szCs w:val="28"/>
        </w:rPr>
      </w:pPr>
      <w:r w:rsidRPr="00AE4850">
        <w:rPr>
          <w:rFonts w:ascii="Arial" w:hAnsi="Arial" w:cs="Arial" w:hint="eastAsia"/>
          <w:sz w:val="28"/>
          <w:szCs w:val="28"/>
        </w:rPr>
        <w:t>二、商务条件</w:t>
      </w:r>
    </w:p>
    <w:p w:rsidR="00AE4850" w:rsidRPr="00AE4850" w:rsidRDefault="00AE4850" w:rsidP="00AE4850">
      <w:pPr>
        <w:spacing w:line="276" w:lineRule="auto"/>
        <w:jc w:val="left"/>
        <w:rPr>
          <w:rFonts w:ascii="Arial" w:hAnsi="Arial" w:cs="Arial"/>
          <w:sz w:val="28"/>
          <w:szCs w:val="28"/>
        </w:rPr>
      </w:pPr>
      <w:r w:rsidRPr="00AE4850">
        <w:rPr>
          <w:rFonts w:ascii="Arial" w:hAnsi="Arial" w:cs="Arial" w:hint="eastAsia"/>
          <w:sz w:val="28"/>
          <w:szCs w:val="28"/>
        </w:rPr>
        <w:t>1</w:t>
      </w:r>
      <w:r w:rsidRPr="00AE4850">
        <w:rPr>
          <w:rFonts w:ascii="Arial" w:hAnsi="Arial" w:cs="Arial" w:hint="eastAsia"/>
          <w:sz w:val="28"/>
          <w:szCs w:val="28"/>
        </w:rPr>
        <w:t>、所投产品免费整机质保</w:t>
      </w:r>
      <w:r w:rsidRPr="00AE4850">
        <w:rPr>
          <w:rFonts w:ascii="Arial" w:hAnsi="Arial" w:cs="Arial" w:hint="eastAsia"/>
          <w:sz w:val="28"/>
          <w:szCs w:val="28"/>
        </w:rPr>
        <w:t>1</w:t>
      </w:r>
      <w:r w:rsidRPr="00AE4850">
        <w:rPr>
          <w:rFonts w:ascii="Arial" w:hAnsi="Arial" w:cs="Arial" w:hint="eastAsia"/>
          <w:sz w:val="28"/>
          <w:szCs w:val="28"/>
        </w:rPr>
        <w:t>年，终身售后服务</w:t>
      </w:r>
    </w:p>
    <w:p w:rsidR="00AE4850" w:rsidRPr="00AE4850" w:rsidRDefault="00AE4850" w:rsidP="00AE4850">
      <w:pPr>
        <w:spacing w:line="276" w:lineRule="auto"/>
        <w:jc w:val="left"/>
        <w:rPr>
          <w:rFonts w:ascii="Arial" w:hAnsi="Arial" w:cs="Arial"/>
          <w:sz w:val="28"/>
          <w:szCs w:val="28"/>
        </w:rPr>
      </w:pPr>
      <w:r w:rsidRPr="00AE4850">
        <w:rPr>
          <w:rFonts w:ascii="Arial" w:hAnsi="Arial" w:cs="Arial" w:hint="eastAsia"/>
          <w:sz w:val="28"/>
          <w:szCs w:val="28"/>
        </w:rPr>
        <w:t>2</w:t>
      </w:r>
      <w:r w:rsidRPr="00AE4850">
        <w:rPr>
          <w:rFonts w:ascii="Arial" w:hAnsi="Arial" w:cs="Arial" w:hint="eastAsia"/>
          <w:sz w:val="28"/>
          <w:szCs w:val="28"/>
        </w:rPr>
        <w:t>、售后服务承诺：定期派人回访、检修</w:t>
      </w:r>
    </w:p>
    <w:p w:rsidR="00AE4850" w:rsidRPr="00AE4850" w:rsidRDefault="00AE4850" w:rsidP="00AE4850">
      <w:pPr>
        <w:spacing w:line="276" w:lineRule="auto"/>
        <w:jc w:val="left"/>
        <w:rPr>
          <w:rFonts w:ascii="Arial" w:hAnsi="Arial" w:cs="Arial"/>
          <w:sz w:val="28"/>
          <w:szCs w:val="28"/>
        </w:rPr>
      </w:pPr>
      <w:r w:rsidRPr="00AE4850">
        <w:rPr>
          <w:rFonts w:ascii="Arial" w:hAnsi="Arial" w:cs="Arial" w:hint="eastAsia"/>
          <w:sz w:val="28"/>
          <w:szCs w:val="28"/>
        </w:rPr>
        <w:t>3</w:t>
      </w:r>
      <w:r w:rsidRPr="00AE4850">
        <w:rPr>
          <w:rFonts w:ascii="Arial" w:hAnsi="Arial" w:cs="Arial" w:hint="eastAsia"/>
          <w:sz w:val="28"/>
          <w:szCs w:val="28"/>
        </w:rPr>
        <w:t>、故障响应：供应商承诺在接到报修电话后，</w:t>
      </w:r>
      <w:r w:rsidRPr="00AE4850">
        <w:rPr>
          <w:rFonts w:ascii="Arial" w:hAnsi="Arial" w:cs="Arial" w:hint="eastAsia"/>
          <w:sz w:val="28"/>
          <w:szCs w:val="28"/>
        </w:rPr>
        <w:t>30</w:t>
      </w:r>
      <w:r w:rsidRPr="00AE4850">
        <w:rPr>
          <w:rFonts w:ascii="Arial" w:hAnsi="Arial" w:cs="Arial" w:hint="eastAsia"/>
          <w:sz w:val="28"/>
          <w:szCs w:val="28"/>
        </w:rPr>
        <w:t>分钟内电话响应，</w:t>
      </w:r>
      <w:r w:rsidRPr="00AE4850">
        <w:rPr>
          <w:rFonts w:ascii="Arial" w:hAnsi="Arial" w:cs="Arial" w:hint="eastAsia"/>
          <w:sz w:val="28"/>
          <w:szCs w:val="28"/>
        </w:rPr>
        <w:t>24</w:t>
      </w:r>
      <w:r w:rsidRPr="00AE4850">
        <w:rPr>
          <w:rFonts w:ascii="Arial" w:hAnsi="Arial" w:cs="Arial" w:hint="eastAsia"/>
          <w:sz w:val="28"/>
          <w:szCs w:val="28"/>
        </w:rPr>
        <w:t>小时内现场响应</w:t>
      </w:r>
    </w:p>
    <w:p w:rsidR="00AE4850" w:rsidRPr="00AE4850" w:rsidRDefault="00AE4850" w:rsidP="00AE4850">
      <w:pPr>
        <w:spacing w:line="276" w:lineRule="auto"/>
        <w:jc w:val="left"/>
        <w:rPr>
          <w:rFonts w:ascii="Arial" w:hAnsi="Arial" w:cs="Arial"/>
          <w:sz w:val="28"/>
          <w:szCs w:val="28"/>
        </w:rPr>
      </w:pPr>
      <w:r w:rsidRPr="00AE4850">
        <w:rPr>
          <w:rFonts w:ascii="Arial" w:hAnsi="Arial" w:cs="Arial" w:hint="eastAsia"/>
          <w:sz w:val="28"/>
          <w:szCs w:val="28"/>
        </w:rPr>
        <w:t>三、配置要求</w:t>
      </w:r>
      <w:r w:rsidRPr="00AE4850">
        <w:rPr>
          <w:rFonts w:ascii="Arial" w:hAnsi="Arial" w:cs="Arial" w:hint="eastAsia"/>
          <w:sz w:val="28"/>
          <w:szCs w:val="28"/>
        </w:rPr>
        <w:t>:</w:t>
      </w:r>
      <w:r>
        <w:rPr>
          <w:rFonts w:ascii="Arial" w:hAnsi="Arial" w:cs="Arial" w:hint="eastAsia"/>
          <w:sz w:val="28"/>
          <w:szCs w:val="28"/>
        </w:rPr>
        <w:t>主机</w:t>
      </w:r>
      <w:r w:rsidRPr="00AE4850">
        <w:rPr>
          <w:rFonts w:ascii="Arial" w:hAnsi="Arial" w:cs="Arial" w:hint="eastAsia"/>
          <w:sz w:val="28"/>
          <w:szCs w:val="28"/>
        </w:rPr>
        <w:t>1</w:t>
      </w:r>
      <w:r w:rsidRPr="00AE4850">
        <w:rPr>
          <w:rFonts w:ascii="Arial" w:hAnsi="Arial" w:cs="Arial" w:hint="eastAsia"/>
          <w:sz w:val="28"/>
          <w:szCs w:val="28"/>
        </w:rPr>
        <w:t>套（含</w:t>
      </w:r>
      <w:r>
        <w:rPr>
          <w:rFonts w:ascii="Arial" w:hAnsi="Arial" w:cs="Arial" w:hint="eastAsia"/>
          <w:sz w:val="28"/>
          <w:szCs w:val="28"/>
        </w:rPr>
        <w:t>电池、充电线、仪器箱、充电线、数据线</w:t>
      </w:r>
      <w:r w:rsidRPr="00AE4850">
        <w:rPr>
          <w:rFonts w:ascii="Arial" w:hAnsi="Arial" w:cs="Arial" w:hint="eastAsia"/>
          <w:sz w:val="28"/>
          <w:szCs w:val="28"/>
        </w:rPr>
        <w:t>、</w:t>
      </w:r>
      <w:r>
        <w:rPr>
          <w:rFonts w:ascii="Arial" w:hAnsi="Arial" w:cs="Arial" w:hint="eastAsia"/>
          <w:sz w:val="28"/>
          <w:szCs w:val="28"/>
        </w:rPr>
        <w:t>标定</w:t>
      </w:r>
      <w:r w:rsidR="007B659A">
        <w:rPr>
          <w:rFonts w:ascii="Arial" w:hAnsi="Arial" w:cs="Arial" w:hint="eastAsia"/>
          <w:sz w:val="28"/>
          <w:szCs w:val="28"/>
        </w:rPr>
        <w:t>罩</w:t>
      </w:r>
      <w:r>
        <w:rPr>
          <w:rFonts w:ascii="Arial" w:hAnsi="Arial" w:cs="Arial" w:hint="eastAsia"/>
          <w:sz w:val="28"/>
          <w:szCs w:val="28"/>
        </w:rPr>
        <w:t>1</w:t>
      </w:r>
      <w:r>
        <w:rPr>
          <w:rFonts w:ascii="Arial" w:hAnsi="Arial" w:cs="Arial" w:hint="eastAsia"/>
          <w:sz w:val="28"/>
          <w:szCs w:val="28"/>
        </w:rPr>
        <w:t>个、粉尘过滤器</w:t>
      </w:r>
      <w:r>
        <w:rPr>
          <w:rFonts w:ascii="Arial" w:hAnsi="Arial" w:cs="Arial" w:hint="eastAsia"/>
          <w:sz w:val="28"/>
          <w:szCs w:val="28"/>
        </w:rPr>
        <w:t>1</w:t>
      </w:r>
      <w:r>
        <w:rPr>
          <w:rFonts w:ascii="Arial" w:hAnsi="Arial" w:cs="Arial" w:hint="eastAsia"/>
          <w:sz w:val="28"/>
          <w:szCs w:val="28"/>
        </w:rPr>
        <w:t>个、微型打印机</w:t>
      </w:r>
      <w:r>
        <w:rPr>
          <w:rFonts w:ascii="Arial" w:hAnsi="Arial" w:cs="Arial" w:hint="eastAsia"/>
          <w:sz w:val="28"/>
          <w:szCs w:val="28"/>
        </w:rPr>
        <w:t>1</w:t>
      </w:r>
      <w:r>
        <w:rPr>
          <w:rFonts w:ascii="Arial" w:hAnsi="Arial" w:cs="Arial" w:hint="eastAsia"/>
          <w:sz w:val="28"/>
          <w:szCs w:val="28"/>
        </w:rPr>
        <w:t>台</w:t>
      </w:r>
      <w:r w:rsidR="00222CC0">
        <w:rPr>
          <w:rFonts w:ascii="Arial" w:hAnsi="Arial" w:cs="Arial" w:hint="eastAsia"/>
          <w:sz w:val="28"/>
          <w:szCs w:val="28"/>
        </w:rPr>
        <w:t>）</w:t>
      </w:r>
      <w:r w:rsidRPr="00AE4850">
        <w:rPr>
          <w:rFonts w:ascii="Arial" w:hAnsi="Arial" w:cs="Arial" w:hint="eastAsia"/>
          <w:sz w:val="28"/>
          <w:szCs w:val="28"/>
        </w:rPr>
        <w:t>（标准配置内的其它附件须单列注明</w:t>
      </w:r>
      <w:r w:rsidRPr="00AE4850">
        <w:rPr>
          <w:rFonts w:ascii="Arial" w:hAnsi="Arial" w:cs="Arial" w:hint="eastAsia"/>
          <w:sz w:val="28"/>
          <w:szCs w:val="28"/>
        </w:rPr>
        <w:t>)</w:t>
      </w:r>
    </w:p>
    <w:p w:rsidR="004B13E6" w:rsidRDefault="00AE4850" w:rsidP="00AE4850">
      <w:pPr>
        <w:spacing w:line="276" w:lineRule="auto"/>
        <w:jc w:val="left"/>
        <w:rPr>
          <w:rFonts w:ascii="Arial" w:hAnsi="Arial" w:cs="Arial"/>
          <w:sz w:val="28"/>
          <w:szCs w:val="28"/>
        </w:rPr>
      </w:pPr>
      <w:r w:rsidRPr="00AE4850">
        <w:rPr>
          <w:rFonts w:ascii="Arial" w:hAnsi="Arial" w:cs="Arial" w:hint="eastAsia"/>
          <w:sz w:val="28"/>
          <w:szCs w:val="28"/>
        </w:rPr>
        <w:t>四、预算单价：</w:t>
      </w:r>
      <w:r>
        <w:rPr>
          <w:rFonts w:ascii="Arial" w:hAnsi="Arial" w:cs="Arial" w:hint="eastAsia"/>
          <w:sz w:val="28"/>
          <w:szCs w:val="28"/>
        </w:rPr>
        <w:t>1.4</w:t>
      </w:r>
      <w:r w:rsidRPr="00AE4850">
        <w:rPr>
          <w:rFonts w:ascii="Arial" w:hAnsi="Arial" w:cs="Arial" w:hint="eastAsia"/>
          <w:sz w:val="28"/>
          <w:szCs w:val="28"/>
        </w:rPr>
        <w:t>万元</w:t>
      </w:r>
    </w:p>
    <w:p w:rsidR="00323791" w:rsidRPr="00AE4850" w:rsidRDefault="00323791" w:rsidP="00AE4850">
      <w:pPr>
        <w:spacing w:line="276" w:lineRule="auto"/>
        <w:jc w:val="left"/>
        <w:rPr>
          <w:rFonts w:ascii="Arial" w:hAnsi="Arial" w:cs="Arial"/>
          <w:sz w:val="28"/>
          <w:szCs w:val="28"/>
        </w:rPr>
      </w:pPr>
    </w:p>
    <w:sectPr w:rsidR="00323791" w:rsidRPr="00AE4850" w:rsidSect="004B13E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33C8" w:rsidRDefault="00E233C8" w:rsidP="00A44CA0">
      <w:r>
        <w:separator/>
      </w:r>
    </w:p>
  </w:endnote>
  <w:endnote w:type="continuationSeparator" w:id="0">
    <w:p w:rsidR="00E233C8" w:rsidRDefault="00E233C8" w:rsidP="00A44C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33C8" w:rsidRDefault="00E233C8" w:rsidP="00A44CA0">
      <w:r>
        <w:separator/>
      </w:r>
    </w:p>
  </w:footnote>
  <w:footnote w:type="continuationSeparator" w:id="0">
    <w:p w:rsidR="00E233C8" w:rsidRDefault="00E233C8" w:rsidP="00A44CA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80852DD"/>
    <w:multiLevelType w:val="singleLevel"/>
    <w:tmpl w:val="880852DD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>
    <w:nsid w:val="F5BADAE6"/>
    <w:multiLevelType w:val="singleLevel"/>
    <w:tmpl w:val="F5BADAE6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">
    <w:nsid w:val="046C4E88"/>
    <w:multiLevelType w:val="hybridMultilevel"/>
    <w:tmpl w:val="1DC43E3C"/>
    <w:lvl w:ilvl="0" w:tplc="D07A6612">
      <w:start w:val="7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EE13C17"/>
    <w:multiLevelType w:val="hybridMultilevel"/>
    <w:tmpl w:val="00A63AFA"/>
    <w:lvl w:ilvl="0" w:tplc="0C6A913A">
      <w:start w:val="9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36EC4CFB"/>
    <w:multiLevelType w:val="hybridMultilevel"/>
    <w:tmpl w:val="F072DDB2"/>
    <w:lvl w:ilvl="0" w:tplc="CDBC2DBC">
      <w:start w:val="10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3E657B4A"/>
    <w:multiLevelType w:val="hybridMultilevel"/>
    <w:tmpl w:val="5F70A90C"/>
    <w:lvl w:ilvl="0" w:tplc="F9283CAE">
      <w:start w:val="12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4BF12A08"/>
    <w:multiLevelType w:val="hybridMultilevel"/>
    <w:tmpl w:val="2E9472DA"/>
    <w:lvl w:ilvl="0" w:tplc="70E69F70">
      <w:start w:val="8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4DEE7663"/>
    <w:multiLevelType w:val="hybridMultilevel"/>
    <w:tmpl w:val="CDA23C4E"/>
    <w:lvl w:ilvl="0" w:tplc="B8A88244">
      <w:start w:val="4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505A40BD"/>
    <w:multiLevelType w:val="hybridMultilevel"/>
    <w:tmpl w:val="AF98EEBA"/>
    <w:lvl w:ilvl="0" w:tplc="C7803730">
      <w:start w:val="10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5D9D2941"/>
    <w:multiLevelType w:val="hybridMultilevel"/>
    <w:tmpl w:val="C4B8480E"/>
    <w:lvl w:ilvl="0" w:tplc="649E94E0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63C70483"/>
    <w:multiLevelType w:val="hybridMultilevel"/>
    <w:tmpl w:val="6B3E899C"/>
    <w:lvl w:ilvl="0" w:tplc="3E00E8B8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7AC828C7"/>
    <w:multiLevelType w:val="hybridMultilevel"/>
    <w:tmpl w:val="11544634"/>
    <w:lvl w:ilvl="0" w:tplc="53F06D86">
      <w:start w:val="4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10"/>
  </w:num>
  <w:num w:numId="4">
    <w:abstractNumId w:val="9"/>
  </w:num>
  <w:num w:numId="5">
    <w:abstractNumId w:val="7"/>
  </w:num>
  <w:num w:numId="6">
    <w:abstractNumId w:val="11"/>
  </w:num>
  <w:num w:numId="7">
    <w:abstractNumId w:val="6"/>
  </w:num>
  <w:num w:numId="8">
    <w:abstractNumId w:val="3"/>
  </w:num>
  <w:num w:numId="9">
    <w:abstractNumId w:val="4"/>
  </w:num>
  <w:num w:numId="10">
    <w:abstractNumId w:val="8"/>
  </w:num>
  <w:num w:numId="11">
    <w:abstractNumId w:val="5"/>
  </w:num>
  <w:num w:numId="1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44CA0"/>
    <w:rsid w:val="00222CC0"/>
    <w:rsid w:val="00323791"/>
    <w:rsid w:val="00331249"/>
    <w:rsid w:val="00367B12"/>
    <w:rsid w:val="003B3E94"/>
    <w:rsid w:val="004B13E6"/>
    <w:rsid w:val="00530136"/>
    <w:rsid w:val="005B19ED"/>
    <w:rsid w:val="007A74A6"/>
    <w:rsid w:val="007B659A"/>
    <w:rsid w:val="007F5F64"/>
    <w:rsid w:val="00A44CA0"/>
    <w:rsid w:val="00AE4850"/>
    <w:rsid w:val="00B23817"/>
    <w:rsid w:val="00C46802"/>
    <w:rsid w:val="00CD3EA1"/>
    <w:rsid w:val="00DD2225"/>
    <w:rsid w:val="00E233C8"/>
    <w:rsid w:val="00ED6666"/>
    <w:rsid w:val="00FE15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4CA0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44CA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44CA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44CA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44CA0"/>
    <w:rPr>
      <w:sz w:val="18"/>
      <w:szCs w:val="18"/>
    </w:rPr>
  </w:style>
  <w:style w:type="paragraph" w:styleId="a5">
    <w:name w:val="List Paragraph"/>
    <w:basedOn w:val="a"/>
    <w:uiPriority w:val="34"/>
    <w:qFormat/>
    <w:rsid w:val="00B23817"/>
    <w:pPr>
      <w:ind w:firstLineChars="200" w:firstLine="420"/>
    </w:pPr>
  </w:style>
  <w:style w:type="table" w:styleId="a6">
    <w:name w:val="Table Grid"/>
    <w:basedOn w:val="a1"/>
    <w:uiPriority w:val="59"/>
    <w:rsid w:val="0032379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127</Words>
  <Characters>730</Characters>
  <Application>Microsoft Office Word</Application>
  <DocSecurity>0</DocSecurity>
  <Lines>6</Lines>
  <Paragraphs>1</Paragraphs>
  <ScaleCrop>false</ScaleCrop>
  <Company>Microsoft</Company>
  <LinksUpToDate>false</LinksUpToDate>
  <CharactersWithSpaces>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10</cp:revision>
  <cp:lastPrinted>2022-11-28T09:51:00Z</cp:lastPrinted>
  <dcterms:created xsi:type="dcterms:W3CDTF">2022-10-20T08:16:00Z</dcterms:created>
  <dcterms:modified xsi:type="dcterms:W3CDTF">2022-11-29T06:26:00Z</dcterms:modified>
</cp:coreProperties>
</file>