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82D" w:rsidRPr="006277D0" w:rsidRDefault="00D1682D" w:rsidP="00EC3B03">
      <w:pPr>
        <w:jc w:val="center"/>
        <w:rPr>
          <w:sz w:val="32"/>
          <w:szCs w:val="32"/>
        </w:rPr>
      </w:pPr>
      <w:r w:rsidRPr="006277D0">
        <w:rPr>
          <w:rFonts w:hint="eastAsia"/>
          <w:sz w:val="32"/>
          <w:szCs w:val="32"/>
        </w:rPr>
        <w:t>离心机</w:t>
      </w:r>
      <w:r w:rsidR="00EC3B03" w:rsidRPr="006277D0">
        <w:rPr>
          <w:rFonts w:hint="eastAsia"/>
          <w:sz w:val="32"/>
          <w:szCs w:val="32"/>
        </w:rPr>
        <w:t>技术参数</w:t>
      </w:r>
    </w:p>
    <w:p w:rsidR="00D1682D" w:rsidRPr="00EC3B03" w:rsidRDefault="00D1682D" w:rsidP="00D1682D">
      <w:pPr>
        <w:rPr>
          <w:sz w:val="28"/>
          <w:szCs w:val="28"/>
        </w:rPr>
      </w:pPr>
      <w:r w:rsidRPr="00EC3B03">
        <w:rPr>
          <w:rFonts w:hint="eastAsia"/>
          <w:sz w:val="28"/>
          <w:szCs w:val="28"/>
        </w:rPr>
        <w:t>一、技术参数</w:t>
      </w:r>
    </w:p>
    <w:p w:rsidR="00EC3B03" w:rsidRDefault="00D1682D" w:rsidP="00D1682D">
      <w:pPr>
        <w:rPr>
          <w:sz w:val="28"/>
          <w:szCs w:val="28"/>
        </w:rPr>
      </w:pPr>
      <w:r w:rsidRPr="00EC3B03">
        <w:rPr>
          <w:rFonts w:hint="eastAsia"/>
          <w:sz w:val="28"/>
          <w:szCs w:val="28"/>
        </w:rPr>
        <w:t>1</w:t>
      </w:r>
      <w:r w:rsidR="00EC3B03">
        <w:rPr>
          <w:rFonts w:hint="eastAsia"/>
          <w:sz w:val="28"/>
          <w:szCs w:val="28"/>
        </w:rPr>
        <w:t>、</w:t>
      </w:r>
      <w:r w:rsidR="00EC3B03" w:rsidRPr="00EC3B03">
        <w:rPr>
          <w:rFonts w:hint="eastAsia"/>
          <w:sz w:val="28"/>
          <w:szCs w:val="28"/>
        </w:rPr>
        <w:t>采用全金属结构</w:t>
      </w:r>
      <w:r w:rsidR="00EC3B03">
        <w:rPr>
          <w:rFonts w:hint="eastAsia"/>
          <w:sz w:val="28"/>
          <w:szCs w:val="28"/>
        </w:rPr>
        <w:t>，</w:t>
      </w:r>
      <w:r w:rsidR="00EC3B03" w:rsidRPr="00EC3B03">
        <w:rPr>
          <w:rFonts w:hint="eastAsia"/>
          <w:sz w:val="28"/>
          <w:szCs w:val="28"/>
        </w:rPr>
        <w:t>嵌入式微处理器控制</w:t>
      </w:r>
      <w:r w:rsidR="00EC3B03">
        <w:rPr>
          <w:rFonts w:hint="eastAsia"/>
          <w:sz w:val="28"/>
          <w:szCs w:val="28"/>
        </w:rPr>
        <w:t>，</w:t>
      </w:r>
      <w:r w:rsidR="00EC3B03" w:rsidRPr="00EC3B03">
        <w:rPr>
          <w:rFonts w:hint="eastAsia"/>
          <w:sz w:val="28"/>
          <w:szCs w:val="28"/>
        </w:rPr>
        <w:t>直流无刷电机驱动</w:t>
      </w:r>
      <w:r w:rsidR="00EC3B03">
        <w:rPr>
          <w:rFonts w:hint="eastAsia"/>
          <w:sz w:val="28"/>
          <w:szCs w:val="28"/>
        </w:rPr>
        <w:t>，</w:t>
      </w:r>
      <w:r w:rsidR="00EC3B03" w:rsidRPr="00EC3B03">
        <w:rPr>
          <w:rFonts w:hint="eastAsia"/>
          <w:sz w:val="28"/>
          <w:szCs w:val="28"/>
        </w:rPr>
        <w:t>机电一体化门锁</w:t>
      </w:r>
      <w:r w:rsidR="00EC3B03">
        <w:rPr>
          <w:rFonts w:hint="eastAsia"/>
          <w:sz w:val="28"/>
          <w:szCs w:val="28"/>
        </w:rPr>
        <w:t>，</w:t>
      </w:r>
      <w:r w:rsidR="00EC3B03" w:rsidRPr="00EC3B03">
        <w:rPr>
          <w:rFonts w:hint="eastAsia"/>
          <w:sz w:val="28"/>
          <w:szCs w:val="28"/>
        </w:rPr>
        <w:t>硅胶整体密封圈</w:t>
      </w:r>
      <w:r w:rsidR="00EC3B03">
        <w:rPr>
          <w:rFonts w:hint="eastAsia"/>
          <w:sz w:val="28"/>
          <w:szCs w:val="28"/>
        </w:rPr>
        <w:t>，</w:t>
      </w:r>
      <w:r w:rsidR="00EC3B03" w:rsidRPr="00EC3B03">
        <w:rPr>
          <w:rFonts w:hint="eastAsia"/>
          <w:sz w:val="28"/>
          <w:szCs w:val="28"/>
        </w:rPr>
        <w:t>触摸</w:t>
      </w:r>
      <w:r w:rsidR="00ED74C7">
        <w:rPr>
          <w:rFonts w:hint="eastAsia"/>
          <w:sz w:val="28"/>
          <w:szCs w:val="28"/>
        </w:rPr>
        <w:t>式</w:t>
      </w:r>
      <w:r w:rsidR="00C150D1">
        <w:rPr>
          <w:rFonts w:hint="eastAsia"/>
          <w:sz w:val="28"/>
          <w:szCs w:val="28"/>
        </w:rPr>
        <w:t>5</w:t>
      </w:r>
      <w:r w:rsidR="00C150D1">
        <w:rPr>
          <w:rFonts w:hint="eastAsia"/>
          <w:sz w:val="28"/>
          <w:szCs w:val="28"/>
        </w:rPr>
        <w:t>英寸</w:t>
      </w:r>
      <w:r w:rsidR="00EC3B03" w:rsidRPr="00EC3B03">
        <w:rPr>
          <w:rFonts w:hint="eastAsia"/>
          <w:sz w:val="28"/>
          <w:szCs w:val="28"/>
        </w:rPr>
        <w:t>液晶显示屏</w:t>
      </w:r>
      <w:r w:rsidR="00EC3B03">
        <w:rPr>
          <w:rFonts w:hint="eastAsia"/>
          <w:sz w:val="28"/>
          <w:szCs w:val="28"/>
        </w:rPr>
        <w:t>，可</w:t>
      </w:r>
      <w:r w:rsidR="00EC3B03" w:rsidRPr="00EC3B03">
        <w:rPr>
          <w:rFonts w:hint="eastAsia"/>
          <w:sz w:val="28"/>
          <w:szCs w:val="28"/>
        </w:rPr>
        <w:t>实时显示转速、时间、</w:t>
      </w:r>
      <w:r w:rsidR="00EC3B03" w:rsidRPr="00EC3B03">
        <w:rPr>
          <w:rFonts w:hint="eastAsia"/>
          <w:sz w:val="28"/>
          <w:szCs w:val="28"/>
        </w:rPr>
        <w:t>RCF (</w:t>
      </w:r>
      <w:r w:rsidR="00EC3B03" w:rsidRPr="00EC3B03">
        <w:rPr>
          <w:rFonts w:hint="eastAsia"/>
          <w:sz w:val="28"/>
          <w:szCs w:val="28"/>
        </w:rPr>
        <w:t>相对离心力</w:t>
      </w:r>
      <w:r w:rsidR="00EC3B03" w:rsidRPr="00EC3B03">
        <w:rPr>
          <w:rFonts w:hint="eastAsia"/>
          <w:sz w:val="28"/>
          <w:szCs w:val="28"/>
        </w:rPr>
        <w:t>)</w:t>
      </w:r>
      <w:r w:rsidR="00EC3B03" w:rsidRPr="00EC3B03">
        <w:rPr>
          <w:rFonts w:hint="eastAsia"/>
          <w:sz w:val="28"/>
          <w:szCs w:val="28"/>
        </w:rPr>
        <w:t>等参数</w:t>
      </w:r>
      <w:r w:rsidR="00EC3B03">
        <w:rPr>
          <w:rFonts w:hint="eastAsia"/>
          <w:sz w:val="28"/>
          <w:szCs w:val="28"/>
        </w:rPr>
        <w:t>，</w:t>
      </w:r>
      <w:r w:rsidR="00EC3B03" w:rsidRPr="00EC3B03">
        <w:rPr>
          <w:rFonts w:hint="eastAsia"/>
          <w:sz w:val="28"/>
          <w:szCs w:val="28"/>
        </w:rPr>
        <w:t>适配微孔板类型：微孔板、酶标板、</w:t>
      </w:r>
      <w:r w:rsidR="00EC3B03" w:rsidRPr="00EC3B03">
        <w:rPr>
          <w:rFonts w:hint="eastAsia"/>
          <w:sz w:val="28"/>
          <w:szCs w:val="28"/>
        </w:rPr>
        <w:t>PCR</w:t>
      </w:r>
      <w:r w:rsidR="00EC3B03" w:rsidRPr="00EC3B03">
        <w:rPr>
          <w:rFonts w:hint="eastAsia"/>
          <w:sz w:val="28"/>
          <w:szCs w:val="28"/>
        </w:rPr>
        <w:t>板、深孔板</w:t>
      </w:r>
      <w:r w:rsidR="00EC3B03">
        <w:rPr>
          <w:rFonts w:hint="eastAsia"/>
          <w:sz w:val="28"/>
          <w:szCs w:val="28"/>
        </w:rPr>
        <w:t>等</w:t>
      </w:r>
    </w:p>
    <w:p w:rsidR="00D1682D" w:rsidRPr="00EC3B03" w:rsidRDefault="00EC3B03" w:rsidP="00D1682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 w:rsidR="00D1682D" w:rsidRPr="00EC3B03">
        <w:rPr>
          <w:rFonts w:hint="eastAsia"/>
          <w:sz w:val="28"/>
          <w:szCs w:val="28"/>
        </w:rPr>
        <w:t>最高转速：≥</w:t>
      </w:r>
      <w:r w:rsidR="00D1682D" w:rsidRPr="00EC3B03">
        <w:rPr>
          <w:rFonts w:hint="eastAsia"/>
          <w:sz w:val="28"/>
          <w:szCs w:val="28"/>
        </w:rPr>
        <w:t>4000r/min</w:t>
      </w:r>
      <w:r>
        <w:rPr>
          <w:rFonts w:hint="eastAsia"/>
          <w:sz w:val="28"/>
          <w:szCs w:val="28"/>
        </w:rPr>
        <w:t>，</w:t>
      </w:r>
      <w:r w:rsidRPr="00EC3B03">
        <w:rPr>
          <w:rFonts w:hint="eastAsia"/>
          <w:sz w:val="28"/>
          <w:szCs w:val="28"/>
        </w:rPr>
        <w:t>精度：±</w:t>
      </w:r>
      <w:r w:rsidRPr="00EC3B03">
        <w:rPr>
          <w:rFonts w:hint="eastAsia"/>
          <w:sz w:val="28"/>
          <w:szCs w:val="28"/>
        </w:rPr>
        <w:t>30r/min</w:t>
      </w:r>
      <w:r w:rsidR="00D1682D" w:rsidRPr="00EC3B03">
        <w:rPr>
          <w:rFonts w:hint="eastAsia"/>
          <w:sz w:val="28"/>
          <w:szCs w:val="28"/>
        </w:rPr>
        <w:t>；</w:t>
      </w:r>
    </w:p>
    <w:p w:rsidR="00D1682D" w:rsidRPr="00EC3B03" w:rsidRDefault="00EC3B03" w:rsidP="00D1682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</w:t>
      </w:r>
      <w:r w:rsidR="00D1682D" w:rsidRPr="00EC3B03">
        <w:rPr>
          <w:rFonts w:hint="eastAsia"/>
          <w:sz w:val="28"/>
          <w:szCs w:val="28"/>
        </w:rPr>
        <w:t>最大容量：</w:t>
      </w:r>
      <w:r w:rsidR="00D1682D" w:rsidRPr="00EC3B03">
        <w:rPr>
          <w:rFonts w:hint="eastAsia"/>
          <w:sz w:val="28"/>
          <w:szCs w:val="28"/>
        </w:rPr>
        <w:t>2x2x96</w:t>
      </w:r>
      <w:r w:rsidR="00D1682D" w:rsidRPr="00EC3B03">
        <w:rPr>
          <w:rFonts w:hint="eastAsia"/>
          <w:sz w:val="28"/>
          <w:szCs w:val="28"/>
        </w:rPr>
        <w:t>孔微孔板</w:t>
      </w:r>
      <w:r w:rsidR="00D1682D" w:rsidRPr="00EC3B03">
        <w:rPr>
          <w:rFonts w:hint="eastAsia"/>
          <w:sz w:val="28"/>
          <w:szCs w:val="28"/>
        </w:rPr>
        <w:t>/</w:t>
      </w:r>
      <w:r w:rsidR="00D1682D" w:rsidRPr="00EC3B03">
        <w:rPr>
          <w:rFonts w:hint="eastAsia"/>
          <w:sz w:val="28"/>
          <w:szCs w:val="28"/>
        </w:rPr>
        <w:t>酶标板；</w:t>
      </w:r>
    </w:p>
    <w:p w:rsidR="00D1682D" w:rsidRPr="00EC3B03" w:rsidRDefault="00EC3B03" w:rsidP="00D1682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</w:t>
      </w:r>
      <w:r w:rsidR="00D1682D" w:rsidRPr="00EC3B03">
        <w:rPr>
          <w:rFonts w:hint="eastAsia"/>
          <w:sz w:val="28"/>
          <w:szCs w:val="28"/>
        </w:rPr>
        <w:t>定时范围：</w:t>
      </w:r>
      <w:r w:rsidR="00D1682D" w:rsidRPr="00EC3B03">
        <w:rPr>
          <w:rFonts w:hint="eastAsia"/>
          <w:sz w:val="28"/>
          <w:szCs w:val="28"/>
        </w:rPr>
        <w:t>1min-99h</w:t>
      </w:r>
      <w:r w:rsidR="00D1682D" w:rsidRPr="00EC3B03">
        <w:rPr>
          <w:rFonts w:hint="eastAsia"/>
          <w:sz w:val="28"/>
          <w:szCs w:val="28"/>
        </w:rPr>
        <w:t>，可连续或短时间离心；</w:t>
      </w:r>
    </w:p>
    <w:p w:rsidR="00D1682D" w:rsidRDefault="00EC3B03" w:rsidP="00D1682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、</w:t>
      </w:r>
      <w:r w:rsidR="00D1682D" w:rsidRPr="00EC3B03">
        <w:rPr>
          <w:rFonts w:hint="eastAsia"/>
          <w:sz w:val="28"/>
          <w:szCs w:val="28"/>
        </w:rPr>
        <w:t>噪音：≤</w:t>
      </w:r>
      <w:r w:rsidR="00D1682D" w:rsidRPr="00EC3B03">
        <w:rPr>
          <w:rFonts w:hint="eastAsia"/>
          <w:sz w:val="28"/>
          <w:szCs w:val="28"/>
        </w:rPr>
        <w:t>65dB</w:t>
      </w:r>
      <w:r w:rsidR="00D1682D" w:rsidRPr="00EC3B03">
        <w:rPr>
          <w:rFonts w:hint="eastAsia"/>
          <w:sz w:val="28"/>
          <w:szCs w:val="28"/>
        </w:rPr>
        <w:t>；</w:t>
      </w:r>
    </w:p>
    <w:p w:rsidR="00EC3B03" w:rsidRPr="00EC3B03" w:rsidRDefault="00EC3B03" w:rsidP="00D1682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、</w:t>
      </w:r>
      <w:r w:rsidRPr="00EC3B03">
        <w:rPr>
          <w:rFonts w:hint="eastAsia"/>
          <w:sz w:val="28"/>
          <w:szCs w:val="28"/>
        </w:rPr>
        <w:t>具有自检、堵转、超速、不平衡、超温等检测报警功能</w:t>
      </w:r>
    </w:p>
    <w:p w:rsidR="00EC3B03" w:rsidRDefault="00EC3B03" w:rsidP="00EC3B03">
      <w:pPr>
        <w:spacing w:line="276" w:lineRule="auto"/>
        <w:jc w:val="left"/>
        <w:rPr>
          <w:sz w:val="28"/>
          <w:szCs w:val="36"/>
        </w:rPr>
      </w:pPr>
      <w:r>
        <w:rPr>
          <w:rFonts w:hint="eastAsia"/>
          <w:sz w:val="28"/>
          <w:szCs w:val="36"/>
        </w:rPr>
        <w:t>二、商务条件</w:t>
      </w:r>
    </w:p>
    <w:p w:rsidR="00EC3B03" w:rsidRDefault="00EC3B03" w:rsidP="00EC3B03">
      <w:pPr>
        <w:numPr>
          <w:ilvl w:val="0"/>
          <w:numId w:val="1"/>
        </w:numPr>
        <w:spacing w:line="276" w:lineRule="auto"/>
        <w:jc w:val="left"/>
        <w:rPr>
          <w:sz w:val="28"/>
          <w:szCs w:val="36"/>
        </w:rPr>
      </w:pPr>
      <w:r>
        <w:rPr>
          <w:rFonts w:hint="eastAsia"/>
          <w:sz w:val="28"/>
          <w:szCs w:val="36"/>
        </w:rPr>
        <w:t>所投产品免费整机质保</w:t>
      </w:r>
      <w:r>
        <w:rPr>
          <w:sz w:val="28"/>
          <w:szCs w:val="36"/>
        </w:rPr>
        <w:t>1</w:t>
      </w:r>
      <w:r>
        <w:rPr>
          <w:rFonts w:hint="eastAsia"/>
          <w:sz w:val="28"/>
          <w:szCs w:val="36"/>
        </w:rPr>
        <w:t>年，终身售后服务</w:t>
      </w:r>
    </w:p>
    <w:p w:rsidR="00EC3B03" w:rsidRDefault="00EC3B03" w:rsidP="00EC3B03">
      <w:pPr>
        <w:numPr>
          <w:ilvl w:val="0"/>
          <w:numId w:val="1"/>
        </w:numPr>
        <w:spacing w:line="276" w:lineRule="auto"/>
        <w:jc w:val="left"/>
        <w:rPr>
          <w:sz w:val="28"/>
          <w:szCs w:val="36"/>
        </w:rPr>
      </w:pPr>
      <w:r>
        <w:rPr>
          <w:rFonts w:hint="eastAsia"/>
          <w:sz w:val="28"/>
          <w:szCs w:val="36"/>
        </w:rPr>
        <w:t>售后服务承诺：定期派人回访、检修</w:t>
      </w:r>
    </w:p>
    <w:p w:rsidR="00EC3B03" w:rsidRDefault="00EC3B03" w:rsidP="00EC3B03">
      <w:pPr>
        <w:spacing w:line="276" w:lineRule="auto"/>
        <w:jc w:val="left"/>
        <w:rPr>
          <w:sz w:val="28"/>
          <w:szCs w:val="36"/>
        </w:rPr>
      </w:pPr>
      <w:r>
        <w:rPr>
          <w:sz w:val="28"/>
          <w:szCs w:val="36"/>
        </w:rPr>
        <w:t>3</w:t>
      </w:r>
      <w:r>
        <w:rPr>
          <w:rFonts w:hint="eastAsia"/>
          <w:sz w:val="28"/>
          <w:szCs w:val="36"/>
        </w:rPr>
        <w:t>、故障响应：供应商承诺在接到报修电话后，</w:t>
      </w:r>
      <w:r>
        <w:rPr>
          <w:sz w:val="28"/>
          <w:szCs w:val="36"/>
        </w:rPr>
        <w:t>30</w:t>
      </w:r>
      <w:r>
        <w:rPr>
          <w:rFonts w:hint="eastAsia"/>
          <w:sz w:val="28"/>
          <w:szCs w:val="36"/>
        </w:rPr>
        <w:t>分钟内电话响应，</w:t>
      </w:r>
      <w:r>
        <w:rPr>
          <w:sz w:val="28"/>
          <w:szCs w:val="36"/>
        </w:rPr>
        <w:t>24</w:t>
      </w:r>
      <w:r>
        <w:rPr>
          <w:rFonts w:hint="eastAsia"/>
          <w:sz w:val="28"/>
          <w:szCs w:val="36"/>
        </w:rPr>
        <w:t>小时内现场响应</w:t>
      </w:r>
    </w:p>
    <w:p w:rsidR="00EC3B03" w:rsidRDefault="00EC3B03" w:rsidP="00EC3B03">
      <w:pPr>
        <w:spacing w:line="276" w:lineRule="auto"/>
        <w:jc w:val="left"/>
        <w:rPr>
          <w:rFonts w:ascii="Arial" w:hAnsi="Arial" w:cs="Arial"/>
          <w:sz w:val="28"/>
          <w:szCs w:val="28"/>
        </w:rPr>
      </w:pPr>
      <w:r>
        <w:rPr>
          <w:rFonts w:hint="eastAsia"/>
          <w:sz w:val="28"/>
          <w:szCs w:val="36"/>
        </w:rPr>
        <w:t>三、配置要求</w:t>
      </w:r>
      <w:r>
        <w:rPr>
          <w:sz w:val="28"/>
          <w:szCs w:val="36"/>
        </w:rPr>
        <w:t>:</w:t>
      </w:r>
      <w:r>
        <w:rPr>
          <w:rFonts w:hint="eastAsia"/>
          <w:sz w:val="28"/>
          <w:szCs w:val="36"/>
        </w:rPr>
        <w:t>主机一台、</w:t>
      </w:r>
      <w:r w:rsidRPr="00EC3B03">
        <w:rPr>
          <w:rFonts w:hint="eastAsia"/>
          <w:sz w:val="28"/>
          <w:szCs w:val="28"/>
        </w:rPr>
        <w:t>2</w:t>
      </w:r>
      <w:r w:rsidRPr="00EC3B03">
        <w:rPr>
          <w:rFonts w:hint="eastAsia"/>
          <w:sz w:val="28"/>
          <w:szCs w:val="28"/>
        </w:rPr>
        <w:t>×</w:t>
      </w:r>
      <w:r w:rsidRPr="00EC3B03">
        <w:rPr>
          <w:rFonts w:hint="eastAsia"/>
          <w:sz w:val="28"/>
          <w:szCs w:val="28"/>
        </w:rPr>
        <w:t>2</w:t>
      </w:r>
      <w:r w:rsidRPr="00EC3B03">
        <w:rPr>
          <w:rFonts w:hint="eastAsia"/>
          <w:sz w:val="28"/>
          <w:szCs w:val="28"/>
        </w:rPr>
        <w:t>×</w:t>
      </w:r>
      <w:r w:rsidRPr="00EC3B03">
        <w:rPr>
          <w:rFonts w:hint="eastAsia"/>
          <w:sz w:val="28"/>
          <w:szCs w:val="28"/>
        </w:rPr>
        <w:t>96</w:t>
      </w:r>
      <w:proofErr w:type="gramStart"/>
      <w:r w:rsidRPr="00EC3B03">
        <w:rPr>
          <w:rFonts w:hint="eastAsia"/>
          <w:sz w:val="28"/>
          <w:szCs w:val="28"/>
        </w:rPr>
        <w:t>孔酶标</w:t>
      </w:r>
      <w:proofErr w:type="gramEnd"/>
      <w:r w:rsidRPr="00EC3B03">
        <w:rPr>
          <w:rFonts w:hint="eastAsia"/>
          <w:sz w:val="28"/>
          <w:szCs w:val="28"/>
        </w:rPr>
        <w:t>板转子一个</w:t>
      </w:r>
      <w:r w:rsidRPr="008151D8">
        <w:rPr>
          <w:rFonts w:ascii="Arial" w:hAnsi="Arial" w:cs="Arial" w:hint="eastAsia"/>
          <w:sz w:val="28"/>
          <w:szCs w:val="28"/>
        </w:rPr>
        <w:t>（标准配置内的其它附件须单列注明</w:t>
      </w:r>
      <w:r w:rsidRPr="008151D8">
        <w:rPr>
          <w:rFonts w:ascii="Arial" w:hAnsi="Arial" w:cs="Arial" w:hint="eastAsia"/>
          <w:sz w:val="28"/>
          <w:szCs w:val="28"/>
        </w:rPr>
        <w:t>)</w:t>
      </w:r>
    </w:p>
    <w:p w:rsidR="00EC3B03" w:rsidRDefault="00EC3B03" w:rsidP="00EC3B03">
      <w:pPr>
        <w:spacing w:line="276" w:lineRule="auto"/>
        <w:jc w:val="left"/>
        <w:rPr>
          <w:sz w:val="28"/>
          <w:szCs w:val="36"/>
        </w:rPr>
      </w:pPr>
      <w:r>
        <w:rPr>
          <w:rFonts w:hint="eastAsia"/>
          <w:sz w:val="28"/>
          <w:szCs w:val="36"/>
        </w:rPr>
        <w:t>四、预算单价：</w:t>
      </w:r>
      <w:r>
        <w:rPr>
          <w:rFonts w:hint="eastAsia"/>
          <w:sz w:val="28"/>
          <w:szCs w:val="36"/>
        </w:rPr>
        <w:t>2</w:t>
      </w:r>
      <w:r>
        <w:rPr>
          <w:rFonts w:hint="eastAsia"/>
          <w:sz w:val="28"/>
          <w:szCs w:val="36"/>
        </w:rPr>
        <w:t>万元</w:t>
      </w:r>
    </w:p>
    <w:p w:rsidR="006A59B1" w:rsidRPr="00EC3B03" w:rsidRDefault="006A59B1" w:rsidP="00EC3B03">
      <w:pPr>
        <w:spacing w:line="276" w:lineRule="auto"/>
        <w:jc w:val="left"/>
        <w:rPr>
          <w:sz w:val="28"/>
          <w:szCs w:val="36"/>
        </w:rPr>
      </w:pPr>
    </w:p>
    <w:sectPr w:rsidR="006A59B1" w:rsidRPr="00EC3B03" w:rsidSect="006A59B1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15BA" w:rsidRDefault="004015BA" w:rsidP="00D1682D">
      <w:r>
        <w:separator/>
      </w:r>
    </w:p>
  </w:endnote>
  <w:endnote w:type="continuationSeparator" w:id="0">
    <w:p w:rsidR="004015BA" w:rsidRDefault="004015BA" w:rsidP="00D168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15BA" w:rsidRDefault="004015BA" w:rsidP="00D1682D">
      <w:r>
        <w:separator/>
      </w:r>
    </w:p>
  </w:footnote>
  <w:footnote w:type="continuationSeparator" w:id="0">
    <w:p w:rsidR="004015BA" w:rsidRDefault="004015BA" w:rsidP="00D168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19125C"/>
    <w:multiLevelType w:val="hybridMultilevel"/>
    <w:tmpl w:val="F5E27C90"/>
    <w:lvl w:ilvl="0" w:tplc="B3320890">
      <w:start w:val="1"/>
      <w:numFmt w:val="decimal"/>
      <w:lvlText w:val="%1、"/>
      <w:lvlJc w:val="left"/>
      <w:pPr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682D"/>
    <w:rsid w:val="000A739F"/>
    <w:rsid w:val="002A360D"/>
    <w:rsid w:val="004015BA"/>
    <w:rsid w:val="00416E61"/>
    <w:rsid w:val="004B13E6"/>
    <w:rsid w:val="006277D0"/>
    <w:rsid w:val="006A59B1"/>
    <w:rsid w:val="00701181"/>
    <w:rsid w:val="00754D49"/>
    <w:rsid w:val="00795FE6"/>
    <w:rsid w:val="00845F04"/>
    <w:rsid w:val="008D0B21"/>
    <w:rsid w:val="00B6036B"/>
    <w:rsid w:val="00C150D1"/>
    <w:rsid w:val="00D1682D"/>
    <w:rsid w:val="00D32AB4"/>
    <w:rsid w:val="00E002FF"/>
    <w:rsid w:val="00E819F1"/>
    <w:rsid w:val="00EC3B03"/>
    <w:rsid w:val="00ED64CC"/>
    <w:rsid w:val="00ED74C7"/>
    <w:rsid w:val="00F11783"/>
    <w:rsid w:val="00FB1054"/>
    <w:rsid w:val="00FF6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3E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168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1682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168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1682D"/>
    <w:rPr>
      <w:sz w:val="18"/>
      <w:szCs w:val="18"/>
    </w:rPr>
  </w:style>
  <w:style w:type="table" w:styleId="a5">
    <w:name w:val="Table Grid"/>
    <w:basedOn w:val="a1"/>
    <w:uiPriority w:val="59"/>
    <w:rsid w:val="006A59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0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57</Words>
  <Characters>328</Characters>
  <Application>Microsoft Office Word</Application>
  <DocSecurity>0</DocSecurity>
  <Lines>2</Lines>
  <Paragraphs>1</Paragraphs>
  <ScaleCrop>false</ScaleCrop>
  <Company>Microsoft</Company>
  <LinksUpToDate>false</LinksUpToDate>
  <CharactersWithSpaces>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11</cp:revision>
  <dcterms:created xsi:type="dcterms:W3CDTF">2022-10-20T08:18:00Z</dcterms:created>
  <dcterms:modified xsi:type="dcterms:W3CDTF">2022-11-29T06:29:00Z</dcterms:modified>
</cp:coreProperties>
</file>