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2450" w:leftChars="1014" w:hanging="321" w:hangingChars="100"/>
        <w:contextualSpacing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甘肃省民航环境工程有限公司</w:t>
      </w:r>
    </w:p>
    <w:p>
      <w:pPr>
        <w:spacing w:line="500" w:lineRule="exact"/>
        <w:ind w:left="2461" w:leftChars="254" w:hanging="1928" w:hangingChars="600"/>
        <w:contextualSpacing/>
        <w:rPr>
          <w:rFonts w:hint="eastAsia" w:ascii="黑体" w:hAnsi="宋体" w:eastAsia="黑体"/>
          <w:b/>
          <w:sz w:val="32"/>
          <w:szCs w:val="32"/>
          <w:highlight w:val="none"/>
          <w:lang w:eastAsia="zh-CN"/>
        </w:rPr>
      </w:pPr>
      <w:r>
        <w:rPr>
          <w:rFonts w:hint="eastAsia" w:ascii="黑体" w:hAnsi="宋体" w:eastAsia="黑体"/>
          <w:b/>
          <w:sz w:val="32"/>
          <w:szCs w:val="32"/>
        </w:rPr>
        <w:t>石屑、碎石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（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山石破碎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）（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卵石破碎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）</w:t>
      </w:r>
      <w:r>
        <w:rPr>
          <w:rFonts w:hint="eastAsia" w:ascii="黑体" w:hAnsi="宋体" w:eastAsia="黑体"/>
          <w:b/>
          <w:sz w:val="32"/>
          <w:szCs w:val="32"/>
        </w:rPr>
        <w:t>、</w:t>
      </w:r>
      <w:r>
        <w:rPr>
          <w:rFonts w:hint="eastAsia" w:ascii="黑体" w:hAnsi="宋体" w:eastAsia="黑体"/>
          <w:b/>
          <w:sz w:val="32"/>
          <w:szCs w:val="32"/>
          <w:lang w:val="en-US" w:eastAsia="zh-CN"/>
        </w:rPr>
        <w:t>天然砂砾、</w:t>
      </w:r>
      <w:r>
        <w:rPr>
          <w:rFonts w:hint="eastAsia" w:ascii="黑体" w:hAnsi="宋体" w:eastAsia="黑体"/>
          <w:b/>
          <w:sz w:val="32"/>
          <w:szCs w:val="32"/>
        </w:rPr>
        <w:t>水洗砂等工程材料询比采购</w:t>
      </w:r>
      <w:r>
        <w:rPr>
          <w:rFonts w:hint="eastAsia" w:ascii="黑体" w:hAnsi="宋体" w:eastAsia="黑体"/>
          <w:b/>
          <w:sz w:val="32"/>
          <w:szCs w:val="32"/>
          <w:highlight w:val="none"/>
          <w:lang w:val="en-US" w:eastAsia="zh-CN"/>
        </w:rPr>
        <w:t>三次</w:t>
      </w:r>
      <w:r>
        <w:rPr>
          <w:rFonts w:hint="eastAsia" w:ascii="黑体" w:hAnsi="宋体" w:eastAsia="黑体"/>
          <w:b/>
          <w:sz w:val="32"/>
          <w:szCs w:val="32"/>
          <w:highlight w:val="none"/>
        </w:rPr>
        <w:t>公告</w:t>
      </w:r>
    </w:p>
    <w:p>
      <w:pPr>
        <w:spacing w:line="300" w:lineRule="exact"/>
        <w:ind w:firstLine="411" w:firstLineChars="147"/>
        <w:jc w:val="center"/>
        <w:outlineLvl w:val="1"/>
        <w:rPr>
          <w:rFonts w:hint="eastAsia" w:ascii="宋体" w:hAnsi="宋体"/>
          <w:sz w:val="28"/>
          <w:szCs w:val="28"/>
        </w:rPr>
      </w:pPr>
      <w:bookmarkStart w:id="0" w:name="_Toc494178477"/>
      <w:bookmarkStart w:id="1" w:name="_Toc494122553"/>
    </w:p>
    <w:p>
      <w:pPr>
        <w:spacing w:line="300" w:lineRule="exact"/>
        <w:ind w:firstLine="411" w:firstLineChars="147"/>
        <w:jc w:val="center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招标编号：</w:t>
      </w:r>
      <w:bookmarkEnd w:id="0"/>
      <w:bookmarkEnd w:id="1"/>
      <w:r>
        <w:rPr>
          <w:rFonts w:hint="eastAsia" w:ascii="宋体" w:hAnsi="宋体"/>
          <w:sz w:val="28"/>
          <w:szCs w:val="28"/>
        </w:rPr>
        <w:t>MHHJCLCG 2023-001</w:t>
      </w:r>
    </w:p>
    <w:p>
      <w:pPr>
        <w:spacing w:line="300" w:lineRule="exact"/>
        <w:ind w:firstLine="411" w:firstLineChars="147"/>
        <w:jc w:val="center"/>
        <w:outlineLvl w:val="1"/>
        <w:rPr>
          <w:rFonts w:ascii="宋体" w:hAnsi="宋体"/>
          <w:sz w:val="28"/>
          <w:szCs w:val="28"/>
          <w:highlight w:val="red"/>
        </w:rPr>
      </w:pPr>
    </w:p>
    <w:p>
      <w:pPr>
        <w:spacing w:line="560" w:lineRule="exact"/>
        <w:ind w:firstLine="560" w:firstLineChars="200"/>
        <w:outlineLvl w:val="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为进一步充实和完善甘肃省民航环境工程有限公司（以下简称环境公司）材料/设备供应商的储备工作，现诚邀广大优质企业参与环境公司材料/设备供应商供方合作单位的储备工作，建立良好的供需合作关系。</w:t>
      </w:r>
    </w:p>
    <w:p>
      <w:pPr>
        <w:spacing w:line="560" w:lineRule="exact"/>
        <w:ind w:firstLine="546" w:firstLineChars="200"/>
        <w:outlineLvl w:val="1"/>
        <w:rPr>
          <w:rFonts w:ascii="宋体" w:hAnsi="宋体" w:cs="宋体"/>
          <w:b/>
          <w:spacing w:val="-4"/>
          <w:sz w:val="28"/>
          <w:szCs w:val="28"/>
        </w:rPr>
      </w:pPr>
      <w:bookmarkStart w:id="2" w:name="_Toc494178479"/>
      <w:r>
        <w:rPr>
          <w:rFonts w:hint="eastAsia" w:ascii="宋体" w:hAnsi="宋体" w:cs="宋体"/>
          <w:b/>
          <w:spacing w:val="-4"/>
          <w:sz w:val="28"/>
          <w:szCs w:val="28"/>
        </w:rPr>
        <w:t>一.采购项目概况</w:t>
      </w:r>
      <w:bookmarkEnd w:id="2"/>
      <w:bookmarkStart w:id="3" w:name="_Toc494178480"/>
    </w:p>
    <w:p>
      <w:pPr>
        <w:pStyle w:val="2"/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44" w:firstLineChars="200"/>
        <w:textAlignment w:val="auto"/>
        <w:rPr>
          <w:rFonts w:hint="eastAsia" w:ascii="宋体" w:hAnsi="宋体" w:eastAsia="宋体" w:cs="宋体"/>
          <w:spacing w:val="-4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spacing w:val="-4"/>
          <w:kern w:val="0"/>
          <w:sz w:val="28"/>
          <w:szCs w:val="28"/>
        </w:rPr>
        <w:t>本采购项目中的材料，将使用于环境公司于2023年</w:t>
      </w:r>
      <w:r>
        <w:rPr>
          <w:rFonts w:hint="eastAsia" w:ascii="宋体" w:hAnsi="宋体" w:cs="宋体"/>
          <w:spacing w:val="-4"/>
          <w:kern w:val="0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pacing w:val="-4"/>
          <w:kern w:val="0"/>
          <w:sz w:val="28"/>
          <w:szCs w:val="28"/>
        </w:rPr>
        <w:t>月1日至202</w:t>
      </w:r>
      <w:r>
        <w:rPr>
          <w:rFonts w:hint="eastAsia" w:ascii="宋体" w:hAnsi="宋体" w:cs="宋体"/>
          <w:spacing w:val="-4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spacing w:val="-4"/>
          <w:kern w:val="0"/>
          <w:sz w:val="28"/>
          <w:szCs w:val="28"/>
        </w:rPr>
        <w:t>年2月1日期间在嘉峪关承建的工程。针对石屑、碎石、水洗砂某个（或某几个）承建的工程，承包人针对</w:t>
      </w:r>
      <w:r>
        <w:rPr>
          <w:rFonts w:hint="eastAsia" w:ascii="宋体" w:hAnsi="宋体"/>
          <w:sz w:val="28"/>
          <w:szCs w:val="28"/>
        </w:rPr>
        <w:t>石屑、</w:t>
      </w:r>
      <w:r>
        <w:rPr>
          <w:rFonts w:hint="eastAsia" w:ascii="宋体" w:hAnsi="宋体"/>
          <w:sz w:val="28"/>
          <w:szCs w:val="28"/>
          <w:highlight w:val="none"/>
        </w:rPr>
        <w:t>碎石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山石破碎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）（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卵石破碎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、水洗砂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天然砂砾</w:t>
      </w:r>
      <w:r>
        <w:rPr>
          <w:rFonts w:hint="eastAsia" w:ascii="宋体" w:hAnsi="宋体" w:cs="宋体"/>
          <w:spacing w:val="-4"/>
          <w:kern w:val="0"/>
          <w:sz w:val="28"/>
          <w:szCs w:val="28"/>
        </w:rPr>
        <w:t>在招标时提供</w:t>
      </w:r>
      <w:r>
        <w:rPr>
          <w:rFonts w:hint="eastAsia" w:ascii="宋体" w:hAnsi="宋体" w:cs="宋体"/>
          <w:spacing w:val="-4"/>
          <w:kern w:val="0"/>
          <w:sz w:val="28"/>
          <w:szCs w:val="28"/>
          <w:lang w:val="en-US" w:eastAsia="zh-CN"/>
        </w:rPr>
        <w:t>符合相关技术</w:t>
      </w:r>
      <w:r>
        <w:rPr>
          <w:rFonts w:hint="eastAsia" w:ascii="宋体" w:hAnsi="宋体" w:cs="宋体"/>
          <w:spacing w:val="-4"/>
          <w:kern w:val="0"/>
          <w:sz w:val="28"/>
          <w:szCs w:val="28"/>
        </w:rPr>
        <w:t>规格（包括但不限于《建设用卵石、碎石》（GB/T 14685-2011）、《工程岩体分级标准》（GB／T50218-2014）、《民用机场飞行区土石方与道面基（垫）层施工技术规范》（MH /5014-2022）、《民用机场水泥混凝土面层施工技术规范》（MH 5006-2015）等的材料。符合相应标准的中标供应商，采购人将与其签订并实施采购合同</w:t>
      </w:r>
      <w:r>
        <w:rPr>
          <w:rFonts w:hint="eastAsia" w:ascii="宋体" w:hAnsi="宋体" w:cs="宋体"/>
          <w:spacing w:val="-4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764"/>
          <w:tab w:val="left" w:pos="9287"/>
        </w:tabs>
        <w:kinsoku/>
        <w:wordWrap w:val="0"/>
        <w:overflowPunct/>
        <w:topLinePunct/>
        <w:autoSpaceDE/>
        <w:autoSpaceDN/>
        <w:bidi w:val="0"/>
        <w:adjustRightInd w:val="0"/>
        <w:snapToGrid/>
        <w:spacing w:line="520" w:lineRule="exact"/>
        <w:ind w:firstLine="544" w:firstLineChars="200"/>
        <w:textAlignment w:val="auto"/>
        <w:rPr>
          <w:rFonts w:ascii="宋体" w:hAnsi="宋体" w:cs="宋体"/>
          <w:spacing w:val="-4"/>
          <w:kern w:val="0"/>
          <w:sz w:val="28"/>
          <w:szCs w:val="28"/>
        </w:rPr>
      </w:pPr>
      <w:r>
        <w:rPr>
          <w:rFonts w:hint="eastAsia" w:ascii="宋体" w:hAnsi="宋体" w:cs="宋体"/>
          <w:spacing w:val="-4"/>
          <w:kern w:val="0"/>
          <w:sz w:val="28"/>
          <w:szCs w:val="28"/>
        </w:rPr>
        <w:t>中标供应商数量：3家。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46" w:firstLineChars="200"/>
        <w:textAlignment w:val="auto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hint="eastAsia" w:ascii="宋体" w:hAnsi="宋体" w:cs="宋体"/>
          <w:b/>
          <w:spacing w:val="-4"/>
          <w:sz w:val="28"/>
          <w:szCs w:val="28"/>
        </w:rPr>
        <w:t>二.采购范围、工期及相关要求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1、采购范围：石屑、</w:t>
      </w:r>
      <w:r>
        <w:rPr>
          <w:rFonts w:hint="eastAsia" w:ascii="宋体" w:hAnsi="宋体"/>
          <w:sz w:val="28"/>
          <w:szCs w:val="28"/>
          <w:highlight w:val="none"/>
        </w:rPr>
        <w:t>碎石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山石破碎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）（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卵石破碎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/>
          <w:sz w:val="28"/>
          <w:szCs w:val="28"/>
        </w:rPr>
        <w:t>、水洗砂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天然砂砾</w:t>
      </w:r>
      <w:r>
        <w:rPr>
          <w:rFonts w:hint="eastAsia" w:ascii="宋体" w:hAnsi="宋体"/>
          <w:sz w:val="28"/>
          <w:szCs w:val="28"/>
        </w:rPr>
        <w:t>等工程材料。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</w:t>
      </w:r>
      <w:r>
        <w:rPr>
          <w:rFonts w:hint="eastAsia" w:ascii="宋体" w:hAnsi="宋体" w:cs="宋体"/>
          <w:spacing w:val="-4"/>
          <w:sz w:val="28"/>
          <w:szCs w:val="28"/>
        </w:rPr>
        <w:t>工期：</w:t>
      </w:r>
      <w:r>
        <w:rPr>
          <w:rFonts w:hint="eastAsia" w:ascii="宋体" w:hAnsi="宋体"/>
          <w:sz w:val="28"/>
          <w:szCs w:val="28"/>
        </w:rPr>
        <w:t>共计730日历天。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3、交货地点：具体施工场地存放材料的地点。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4、货物质量标准或主要技术性能指标：符合适用的国家有关标准和规范。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46" w:firstLineChars="200"/>
        <w:textAlignment w:val="auto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hint="eastAsia" w:ascii="宋体" w:hAnsi="宋体" w:cs="宋体"/>
          <w:b/>
          <w:spacing w:val="-4"/>
          <w:sz w:val="28"/>
          <w:szCs w:val="28"/>
        </w:rPr>
        <w:t>三.投标人资格要求</w:t>
      </w:r>
      <w:bookmarkEnd w:id="3"/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contextualSpacing/>
        <w:textAlignment w:val="auto"/>
        <w:rPr>
          <w:rFonts w:ascii="宋体" w:hAnsi="宋体"/>
          <w:sz w:val="28"/>
          <w:szCs w:val="28"/>
        </w:rPr>
      </w:pPr>
      <w:bookmarkStart w:id="4" w:name="_Toc494178481"/>
      <w:r>
        <w:rPr>
          <w:rFonts w:hint="eastAsia" w:ascii="宋体" w:hAnsi="宋体"/>
          <w:sz w:val="28"/>
          <w:szCs w:val="28"/>
        </w:rPr>
        <w:t>1、投标人须是在中华人民共和国境内注册的独立法人，持有企业法人营业执照；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contextualSpacing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2、供应商若为生产商，须具有有效的安全生产许可证</w:t>
      </w:r>
      <w:r>
        <w:rPr>
          <w:rFonts w:hint="eastAsia" w:ascii="宋体" w:hAnsi="宋体"/>
          <w:sz w:val="28"/>
          <w:szCs w:val="28"/>
          <w:lang w:val="en-US" w:eastAsia="zh-CN"/>
        </w:rPr>
        <w:t>和相关文件证明</w:t>
      </w:r>
      <w:r>
        <w:rPr>
          <w:rFonts w:hint="eastAsia" w:ascii="宋体" w:hAnsi="宋体"/>
          <w:sz w:val="28"/>
          <w:szCs w:val="28"/>
        </w:rPr>
        <w:t>；供应商若为经销商，须取得生产商的授权或委托。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3、授权代理人参加询比的，授权代理人应为本单位在职职工。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4、应提供近三年的财务会计报表；若成立不足一年的须提供银行出具的资信证明。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contextualSpacing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5、投标人需携带资料：法定代表人授权委托书、委托人身份证。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6、供应商不得存在下列情形之一：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（1）处于被责令停产停业、暂扣或者吊销执照、暂扣或者吊销许可证、吊销资质证书状态；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（2）进入清算程序，或被宣告破产，或其他丧失履约能力的情形；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（3）其他： / 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7、本次采购不接受联合体。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textAlignment w:val="auto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hint="eastAsia" w:ascii="宋体" w:hAnsi="宋体" w:cs="宋体"/>
          <w:b/>
          <w:spacing w:val="-4"/>
          <w:sz w:val="28"/>
          <w:szCs w:val="28"/>
        </w:rPr>
        <w:t>四. 获取招标文件的时间及方法</w:t>
      </w:r>
      <w:bookmarkEnd w:id="4"/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 w:cs="宋体"/>
          <w:bCs/>
          <w:sz w:val="28"/>
          <w:szCs w:val="28"/>
        </w:rPr>
      </w:pPr>
      <w:bookmarkStart w:id="5" w:name="_Toc494178483"/>
      <w:r>
        <w:rPr>
          <w:rFonts w:hint="eastAsia" w:ascii="宋体" w:hAnsi="宋体" w:cs="宋体"/>
          <w:bCs/>
          <w:sz w:val="28"/>
          <w:szCs w:val="28"/>
        </w:rPr>
        <w:t>1、请法定代表人（或委托代理人）持法定代表人身份证明（或授权委托书），请于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2023年0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17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日至2023年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02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bCs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日，每天上午9:00至12:00，下午14:00至17:00</w:t>
      </w:r>
      <w:r>
        <w:rPr>
          <w:rFonts w:hint="eastAsia" w:ascii="宋体" w:hAnsi="宋体" w:cs="宋体"/>
          <w:bCs/>
          <w:sz w:val="28"/>
          <w:szCs w:val="28"/>
          <w:highlight w:val="none"/>
          <w:lang w:eastAsia="zh-CN"/>
        </w:rPr>
        <w:t>（法定节假日除外）</w:t>
      </w:r>
      <w:r>
        <w:rPr>
          <w:rFonts w:hint="eastAsia" w:ascii="宋体" w:hAnsi="宋体" w:cs="宋体"/>
          <w:bCs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bCs/>
          <w:sz w:val="28"/>
          <w:szCs w:val="28"/>
        </w:rPr>
        <w:t>在</w:t>
      </w:r>
      <w:r>
        <w:rPr>
          <w:rFonts w:hint="eastAsia" w:ascii="宋体" w:hAnsi="宋体"/>
          <w:color w:val="000000"/>
          <w:sz w:val="28"/>
          <w:szCs w:val="28"/>
        </w:rPr>
        <w:t>甘肃省兰州市中川机场二次雷达路5号</w:t>
      </w:r>
      <w:r>
        <w:rPr>
          <w:rFonts w:hint="eastAsia" w:ascii="宋体" w:hAnsi="宋体" w:cs="宋体"/>
          <w:bCs/>
          <w:sz w:val="28"/>
          <w:szCs w:val="28"/>
        </w:rPr>
        <w:t>甘肃省民航环境工程有限公司获取采购文件或通过电子方式（发送单位名称+获取采购文件至邮箱1206125769@qq.com）获取采购</w:t>
      </w:r>
      <w:r>
        <w:rPr>
          <w:rFonts w:hint="eastAsia" w:ascii="宋体" w:hAnsi="宋体" w:cs="宋体"/>
          <w:bCs/>
          <w:sz w:val="28"/>
          <w:szCs w:val="28"/>
          <w:lang w:val="en-US" w:eastAsia="zh-CN"/>
        </w:rPr>
        <w:t>招标</w:t>
      </w:r>
      <w:r>
        <w:rPr>
          <w:rFonts w:hint="eastAsia" w:ascii="宋体" w:hAnsi="宋体" w:cs="宋体"/>
          <w:bCs/>
          <w:sz w:val="28"/>
          <w:szCs w:val="28"/>
        </w:rPr>
        <w:t>文件。</w:t>
      </w:r>
    </w:p>
    <w:p>
      <w:pPr>
        <w:keepNext w:val="0"/>
        <w:keepLines w:val="0"/>
        <w:pageBreakBefore w:val="0"/>
        <w:widowControl w:val="0"/>
        <w:kinsoku/>
        <w:overflowPunct/>
        <w:autoSpaceDE/>
        <w:autoSpaceDN/>
        <w:bidi w:val="0"/>
        <w:snapToGrid/>
        <w:spacing w:line="520" w:lineRule="exact"/>
        <w:ind w:firstLine="560" w:firstLineChars="200"/>
        <w:textAlignment w:val="auto"/>
        <w:outlineLvl w:val="1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Cs/>
          <w:sz w:val="28"/>
          <w:szCs w:val="28"/>
        </w:rPr>
        <w:t>2、通过供应商单位联系人邮箱发布采购文件，均视为供应商已及时收到，供应商登记留置的电子邮箱错误或设置拒绝接收的，后果自负。</w:t>
      </w:r>
    </w:p>
    <w:p>
      <w:pPr>
        <w:spacing w:line="560" w:lineRule="exact"/>
        <w:outlineLvl w:val="1"/>
        <w:rPr>
          <w:rFonts w:ascii="宋体" w:hAnsi="宋体" w:cs="宋体"/>
          <w:b/>
          <w:spacing w:val="-4"/>
          <w:sz w:val="28"/>
          <w:szCs w:val="28"/>
        </w:rPr>
      </w:pPr>
      <w:r>
        <w:rPr>
          <w:rFonts w:hint="eastAsia" w:ascii="宋体" w:hAnsi="宋体" w:cs="宋体"/>
          <w:b/>
          <w:spacing w:val="-4"/>
          <w:sz w:val="28"/>
          <w:szCs w:val="28"/>
        </w:rPr>
        <w:t>五. 投标文件的递交及开标的时间、地点</w:t>
      </w:r>
      <w:bookmarkEnd w:id="5"/>
    </w:p>
    <w:p>
      <w:pPr>
        <w:spacing w:line="560" w:lineRule="exact"/>
        <w:ind w:firstLine="560" w:firstLineChars="200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1、开标时间和投标截止时间：</w:t>
      </w:r>
      <w:r>
        <w:rPr>
          <w:rFonts w:hint="eastAsia" w:ascii="宋体" w:hAnsi="宋体" w:cs="宋体"/>
          <w:sz w:val="28"/>
          <w:szCs w:val="28"/>
          <w:highlight w:val="none"/>
        </w:rPr>
        <w:t>2023 年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28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sz w:val="28"/>
          <w:szCs w:val="28"/>
        </w:rPr>
        <w:t>（星期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）下午14：30</w:t>
      </w:r>
      <w:r>
        <w:rPr>
          <w:rFonts w:hint="eastAsia" w:ascii="宋体" w:hAnsi="宋体" w:cs="宋体"/>
          <w:spacing w:val="-4"/>
          <w:sz w:val="28"/>
          <w:szCs w:val="28"/>
        </w:rPr>
        <w:t>。</w:t>
      </w:r>
    </w:p>
    <w:p>
      <w:pPr>
        <w:spacing w:line="560" w:lineRule="exact"/>
        <w:ind w:firstLine="544" w:firstLineChars="200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2、投标文件提交地点及开标地点：响应文件开启在响应文件递交截止时间的同一时间进行，地点为响应文件递交地点。所有供应商的法定代表人（单位负责人）或其授权的代理人参加会议，供应商未派代表参加线上</w:t>
      </w:r>
      <w:r>
        <w:rPr>
          <w:rFonts w:hint="eastAsia" w:ascii="宋体" w:hAnsi="宋体" w:cs="宋体"/>
          <w:spacing w:val="-4"/>
          <w:sz w:val="28"/>
          <w:szCs w:val="28"/>
          <w:highlight w:val="none"/>
        </w:rPr>
        <w:t>会议的</w:t>
      </w:r>
      <w:r>
        <w:rPr>
          <w:rFonts w:hint="eastAsia" w:ascii="宋体" w:hAnsi="宋体" w:cs="宋体"/>
          <w:spacing w:val="-4"/>
          <w:sz w:val="28"/>
          <w:szCs w:val="28"/>
        </w:rPr>
        <w:t>，视为放弃本次投标。</w:t>
      </w:r>
    </w:p>
    <w:p>
      <w:pPr>
        <w:spacing w:line="560" w:lineRule="exact"/>
        <w:ind w:firstLine="544" w:firstLineChars="200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3、逾期送达的或者未送达指定地点的投标文件，招标人不予受理。</w:t>
      </w:r>
    </w:p>
    <w:p>
      <w:pPr>
        <w:spacing w:line="560" w:lineRule="exact"/>
        <w:outlineLvl w:val="1"/>
        <w:rPr>
          <w:rFonts w:ascii="宋体" w:hAnsi="宋体" w:cs="宋体"/>
          <w:b/>
          <w:spacing w:val="-4"/>
          <w:sz w:val="28"/>
          <w:szCs w:val="28"/>
        </w:rPr>
      </w:pPr>
      <w:bookmarkStart w:id="6" w:name="_Toc68099937"/>
      <w:bookmarkStart w:id="7" w:name="_Toc48229230"/>
      <w:bookmarkStart w:id="8" w:name="_Toc49412738"/>
      <w:r>
        <w:rPr>
          <w:rFonts w:hint="eastAsia" w:ascii="宋体" w:hAnsi="宋体" w:cs="宋体"/>
          <w:b/>
          <w:spacing w:val="-4"/>
          <w:sz w:val="28"/>
          <w:szCs w:val="28"/>
        </w:rPr>
        <w:t>六.发布公告的媒介</w:t>
      </w:r>
      <w:bookmarkEnd w:id="6"/>
      <w:bookmarkEnd w:id="7"/>
      <w:bookmarkEnd w:id="8"/>
    </w:p>
    <w:p>
      <w:pPr>
        <w:tabs>
          <w:tab w:val="left" w:pos="5264"/>
        </w:tabs>
        <w:topLinePunct/>
        <w:adjustRightInd w:val="0"/>
        <w:spacing w:line="560" w:lineRule="exact"/>
        <w:ind w:firstLine="544" w:firstLineChars="200"/>
        <w:rPr>
          <w:rFonts w:ascii="宋体" w:hAnsi="宋体" w:cs="宋体"/>
          <w:spacing w:val="-4"/>
          <w:sz w:val="28"/>
          <w:szCs w:val="28"/>
        </w:rPr>
      </w:pPr>
      <w:r>
        <w:rPr>
          <w:rFonts w:hint="eastAsia" w:ascii="宋体" w:hAnsi="宋体" w:cs="宋体"/>
          <w:spacing w:val="-4"/>
          <w:sz w:val="28"/>
          <w:szCs w:val="28"/>
        </w:rPr>
        <w:t>本询比采购公告在《甘肃省民航建设（集团）有限公司主页》</w:t>
      </w:r>
      <w:r>
        <w:rPr>
          <w:rFonts w:ascii="宋体" w:hAnsi="宋体" w:cs="宋体"/>
          <w:spacing w:val="-4"/>
          <w:sz w:val="28"/>
          <w:szCs w:val="28"/>
        </w:rPr>
        <w:t>(http://www.gsmhjsjt.com/)</w:t>
      </w:r>
      <w:r>
        <w:rPr>
          <w:rFonts w:hint="eastAsia" w:ascii="宋体" w:hAnsi="宋体" w:cs="宋体"/>
          <w:spacing w:val="-4"/>
          <w:sz w:val="28"/>
          <w:szCs w:val="28"/>
        </w:rPr>
        <w:t>和《甘肃经济信息网》（</w:t>
      </w:r>
      <w:r>
        <w:rPr>
          <w:rFonts w:ascii="宋体" w:hAnsi="宋体" w:cs="宋体"/>
          <w:spacing w:val="-4"/>
          <w:sz w:val="28"/>
          <w:szCs w:val="28"/>
        </w:rPr>
        <w:t>http://www.gsei.com.cn/</w:t>
      </w:r>
      <w:r>
        <w:rPr>
          <w:rFonts w:hint="eastAsia" w:ascii="宋体" w:hAnsi="宋体" w:cs="宋体"/>
          <w:spacing w:val="-4"/>
          <w:sz w:val="28"/>
          <w:szCs w:val="28"/>
        </w:rPr>
        <w:t>）上发布。</w:t>
      </w:r>
    </w:p>
    <w:p>
      <w:pPr>
        <w:spacing w:line="560" w:lineRule="exact"/>
        <w:outlineLvl w:val="1"/>
        <w:rPr>
          <w:rFonts w:ascii="宋体" w:hAnsi="宋体" w:cs="宋体"/>
          <w:b/>
          <w:spacing w:val="-4"/>
          <w:sz w:val="28"/>
          <w:szCs w:val="28"/>
        </w:rPr>
      </w:pPr>
      <w:bookmarkStart w:id="9" w:name="_Toc494178485"/>
      <w:r>
        <w:rPr>
          <w:rFonts w:hint="eastAsia" w:ascii="宋体" w:hAnsi="宋体" w:cs="宋体"/>
          <w:b/>
          <w:spacing w:val="-4"/>
          <w:sz w:val="28"/>
          <w:szCs w:val="28"/>
        </w:rPr>
        <w:t>七.招标人信息及联系方式</w:t>
      </w:r>
      <w:bookmarkEnd w:id="9"/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联系人：杨 洁               联系电话：15193189092</w:t>
      </w: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bookmarkStart w:id="10" w:name="_GoBack"/>
      <w:bookmarkEnd w:id="10"/>
    </w:p>
    <w:p>
      <w:pPr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</w:p>
    <w:p>
      <w:pPr>
        <w:spacing w:line="560" w:lineRule="exact"/>
        <w:ind w:firstLine="4357" w:firstLineChars="155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甘肃省民航环境工程有限公司</w:t>
      </w:r>
    </w:p>
    <w:p>
      <w:pPr>
        <w:pStyle w:val="3"/>
        <w:spacing w:line="560" w:lineRule="exact"/>
        <w:ind w:right="-643" w:rightChars="-306" w:firstLine="5200" w:firstLineChars="1850"/>
        <w:rPr>
          <w:rFonts w:hAnsi="宋体" w:eastAsia="宋体" w:cs="宋体"/>
          <w:b/>
          <w:sz w:val="28"/>
          <w:szCs w:val="28"/>
          <w:highlight w:val="none"/>
        </w:rPr>
      </w:pPr>
      <w:r>
        <w:rPr>
          <w:rFonts w:hint="eastAsia" w:hAnsi="宋体" w:eastAsia="宋体" w:cs="宋体"/>
          <w:b/>
          <w:sz w:val="28"/>
          <w:szCs w:val="28"/>
          <w:highlight w:val="none"/>
        </w:rPr>
        <w:t>2023年</w:t>
      </w:r>
      <w:r>
        <w:rPr>
          <w:rFonts w:hint="eastAsia" w:hAnsi="宋体" w:eastAsia="宋体" w:cs="宋体"/>
          <w:b/>
          <w:sz w:val="28"/>
          <w:szCs w:val="28"/>
          <w:highlight w:val="none"/>
          <w:lang w:val="en-US" w:eastAsia="zh-CN"/>
        </w:rPr>
        <w:t>2</w:t>
      </w:r>
      <w:r>
        <w:rPr>
          <w:rFonts w:hint="eastAsia" w:hAnsi="宋体" w:eastAsia="宋体" w:cs="宋体"/>
          <w:b/>
          <w:sz w:val="28"/>
          <w:szCs w:val="28"/>
          <w:highlight w:val="none"/>
        </w:rPr>
        <w:t>月</w:t>
      </w:r>
      <w:r>
        <w:rPr>
          <w:rFonts w:hint="eastAsia" w:hAnsi="宋体" w:eastAsia="宋体" w:cs="宋体"/>
          <w:b/>
          <w:sz w:val="28"/>
          <w:szCs w:val="28"/>
          <w:highlight w:val="none"/>
          <w:lang w:val="en-US" w:eastAsia="zh-CN"/>
        </w:rPr>
        <w:t>17</w:t>
      </w:r>
      <w:r>
        <w:rPr>
          <w:rFonts w:hint="eastAsia" w:hAnsi="宋体" w:eastAsia="宋体" w:cs="宋体"/>
          <w:b/>
          <w:sz w:val="28"/>
          <w:szCs w:val="28"/>
          <w:highlight w:val="none"/>
        </w:rPr>
        <w:t>日</w:t>
      </w:r>
    </w:p>
    <w:p>
      <w:pPr>
        <w:pStyle w:val="3"/>
        <w:ind w:right="-643" w:rightChars="-306"/>
      </w:pPr>
    </w:p>
    <w:sectPr>
      <w:pgSz w:w="11906" w:h="16838"/>
      <w:pgMar w:top="1440" w:right="1686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kMjJhOGY5MzViNGYxMjc5MmU3YTI2YjkyYWYyMGEifQ=="/>
  </w:docVars>
  <w:rsids>
    <w:rsidRoot w:val="00E93657"/>
    <w:rsid w:val="00011C03"/>
    <w:rsid w:val="0002048B"/>
    <w:rsid w:val="000227DC"/>
    <w:rsid w:val="00044CEB"/>
    <w:rsid w:val="000503DA"/>
    <w:rsid w:val="00056CC7"/>
    <w:rsid w:val="0007112B"/>
    <w:rsid w:val="00071384"/>
    <w:rsid w:val="00081E8F"/>
    <w:rsid w:val="000846BB"/>
    <w:rsid w:val="00092583"/>
    <w:rsid w:val="0009585C"/>
    <w:rsid w:val="000959D5"/>
    <w:rsid w:val="000A2F7D"/>
    <w:rsid w:val="000A6D86"/>
    <w:rsid w:val="000B18B5"/>
    <w:rsid w:val="000B4244"/>
    <w:rsid w:val="000C29CC"/>
    <w:rsid w:val="000C43FB"/>
    <w:rsid w:val="000C5832"/>
    <w:rsid w:val="000D12E6"/>
    <w:rsid w:val="000D2158"/>
    <w:rsid w:val="000E0411"/>
    <w:rsid w:val="000E2DAA"/>
    <w:rsid w:val="000E61F2"/>
    <w:rsid w:val="000E6E65"/>
    <w:rsid w:val="000F216E"/>
    <w:rsid w:val="00143A9A"/>
    <w:rsid w:val="00156FB6"/>
    <w:rsid w:val="0019328E"/>
    <w:rsid w:val="001A18A5"/>
    <w:rsid w:val="001B1C8A"/>
    <w:rsid w:val="001B24E6"/>
    <w:rsid w:val="001D52E2"/>
    <w:rsid w:val="001E6C41"/>
    <w:rsid w:val="0020751E"/>
    <w:rsid w:val="00210DC6"/>
    <w:rsid w:val="00211081"/>
    <w:rsid w:val="00217B3E"/>
    <w:rsid w:val="002313B8"/>
    <w:rsid w:val="00244380"/>
    <w:rsid w:val="00247236"/>
    <w:rsid w:val="0026439B"/>
    <w:rsid w:val="002711A7"/>
    <w:rsid w:val="00275961"/>
    <w:rsid w:val="00285E16"/>
    <w:rsid w:val="002941C6"/>
    <w:rsid w:val="002B1B74"/>
    <w:rsid w:val="002B4E7F"/>
    <w:rsid w:val="002C017F"/>
    <w:rsid w:val="002C3B55"/>
    <w:rsid w:val="002D269B"/>
    <w:rsid w:val="002E0CC2"/>
    <w:rsid w:val="002E35FD"/>
    <w:rsid w:val="002F0CE0"/>
    <w:rsid w:val="002F7DF7"/>
    <w:rsid w:val="003133E3"/>
    <w:rsid w:val="00350403"/>
    <w:rsid w:val="00353C0C"/>
    <w:rsid w:val="00367E9A"/>
    <w:rsid w:val="00375496"/>
    <w:rsid w:val="00381C42"/>
    <w:rsid w:val="00387254"/>
    <w:rsid w:val="00393CF8"/>
    <w:rsid w:val="003C6676"/>
    <w:rsid w:val="003D02ED"/>
    <w:rsid w:val="003E3B26"/>
    <w:rsid w:val="004020EB"/>
    <w:rsid w:val="00402807"/>
    <w:rsid w:val="004122EC"/>
    <w:rsid w:val="00421049"/>
    <w:rsid w:val="004271B5"/>
    <w:rsid w:val="00427CD5"/>
    <w:rsid w:val="00440107"/>
    <w:rsid w:val="00446457"/>
    <w:rsid w:val="004479E5"/>
    <w:rsid w:val="00452898"/>
    <w:rsid w:val="004577DE"/>
    <w:rsid w:val="004631E1"/>
    <w:rsid w:val="00463453"/>
    <w:rsid w:val="00472E8C"/>
    <w:rsid w:val="004A18D5"/>
    <w:rsid w:val="004B03A2"/>
    <w:rsid w:val="004B3B02"/>
    <w:rsid w:val="004B7942"/>
    <w:rsid w:val="004C49F9"/>
    <w:rsid w:val="004C65E0"/>
    <w:rsid w:val="004D55A4"/>
    <w:rsid w:val="004E0824"/>
    <w:rsid w:val="004E61C5"/>
    <w:rsid w:val="00501E48"/>
    <w:rsid w:val="00512EDB"/>
    <w:rsid w:val="00522AE6"/>
    <w:rsid w:val="00530AA7"/>
    <w:rsid w:val="005351DD"/>
    <w:rsid w:val="00540BDC"/>
    <w:rsid w:val="00550562"/>
    <w:rsid w:val="00564DE9"/>
    <w:rsid w:val="00565B54"/>
    <w:rsid w:val="00567730"/>
    <w:rsid w:val="0057327A"/>
    <w:rsid w:val="005A0F1B"/>
    <w:rsid w:val="005A1C86"/>
    <w:rsid w:val="005A313F"/>
    <w:rsid w:val="005B1363"/>
    <w:rsid w:val="005C03C0"/>
    <w:rsid w:val="005C3E7A"/>
    <w:rsid w:val="005E2453"/>
    <w:rsid w:val="005E28B8"/>
    <w:rsid w:val="00611116"/>
    <w:rsid w:val="0061271E"/>
    <w:rsid w:val="006140B6"/>
    <w:rsid w:val="00620E28"/>
    <w:rsid w:val="00656B94"/>
    <w:rsid w:val="00665EB1"/>
    <w:rsid w:val="00670711"/>
    <w:rsid w:val="00671056"/>
    <w:rsid w:val="00676598"/>
    <w:rsid w:val="00687B83"/>
    <w:rsid w:val="00694880"/>
    <w:rsid w:val="0069508B"/>
    <w:rsid w:val="006D1CFF"/>
    <w:rsid w:val="006F4CA7"/>
    <w:rsid w:val="0070154E"/>
    <w:rsid w:val="0070623B"/>
    <w:rsid w:val="007101E0"/>
    <w:rsid w:val="00730F84"/>
    <w:rsid w:val="007315C9"/>
    <w:rsid w:val="00750350"/>
    <w:rsid w:val="00775415"/>
    <w:rsid w:val="007839E0"/>
    <w:rsid w:val="007A3681"/>
    <w:rsid w:val="007B6BB3"/>
    <w:rsid w:val="007C19D4"/>
    <w:rsid w:val="007E14B4"/>
    <w:rsid w:val="007F3DF7"/>
    <w:rsid w:val="00810952"/>
    <w:rsid w:val="00813212"/>
    <w:rsid w:val="00813389"/>
    <w:rsid w:val="00824C0F"/>
    <w:rsid w:val="00846785"/>
    <w:rsid w:val="00853572"/>
    <w:rsid w:val="00854A57"/>
    <w:rsid w:val="00861D4F"/>
    <w:rsid w:val="00862DF9"/>
    <w:rsid w:val="008809DF"/>
    <w:rsid w:val="0088190C"/>
    <w:rsid w:val="00886215"/>
    <w:rsid w:val="00894A0B"/>
    <w:rsid w:val="00894FD8"/>
    <w:rsid w:val="008A5C15"/>
    <w:rsid w:val="008D4F4F"/>
    <w:rsid w:val="008D6BB4"/>
    <w:rsid w:val="008D7E74"/>
    <w:rsid w:val="00903B72"/>
    <w:rsid w:val="00907D00"/>
    <w:rsid w:val="00912E91"/>
    <w:rsid w:val="00916840"/>
    <w:rsid w:val="009211A6"/>
    <w:rsid w:val="009211F2"/>
    <w:rsid w:val="0092375E"/>
    <w:rsid w:val="00934FCD"/>
    <w:rsid w:val="00935E46"/>
    <w:rsid w:val="00936186"/>
    <w:rsid w:val="009376D2"/>
    <w:rsid w:val="009422CC"/>
    <w:rsid w:val="00952D83"/>
    <w:rsid w:val="0097458A"/>
    <w:rsid w:val="00976BCD"/>
    <w:rsid w:val="00983A5F"/>
    <w:rsid w:val="00990E56"/>
    <w:rsid w:val="009961EB"/>
    <w:rsid w:val="009A5B2E"/>
    <w:rsid w:val="009A684B"/>
    <w:rsid w:val="009B2D7C"/>
    <w:rsid w:val="009C1ABE"/>
    <w:rsid w:val="009D30E6"/>
    <w:rsid w:val="009D395F"/>
    <w:rsid w:val="009E4C4E"/>
    <w:rsid w:val="009F16A2"/>
    <w:rsid w:val="009F589B"/>
    <w:rsid w:val="00A4662D"/>
    <w:rsid w:val="00A4781A"/>
    <w:rsid w:val="00A67E58"/>
    <w:rsid w:val="00A75B34"/>
    <w:rsid w:val="00A771F8"/>
    <w:rsid w:val="00A84719"/>
    <w:rsid w:val="00A93A39"/>
    <w:rsid w:val="00AA6DC4"/>
    <w:rsid w:val="00AB12EC"/>
    <w:rsid w:val="00AD090D"/>
    <w:rsid w:val="00AD469A"/>
    <w:rsid w:val="00AE66B5"/>
    <w:rsid w:val="00AF2F9B"/>
    <w:rsid w:val="00B352C5"/>
    <w:rsid w:val="00B44C19"/>
    <w:rsid w:val="00B555AD"/>
    <w:rsid w:val="00B67E18"/>
    <w:rsid w:val="00B70FA0"/>
    <w:rsid w:val="00B93CBC"/>
    <w:rsid w:val="00BD1604"/>
    <w:rsid w:val="00BE4612"/>
    <w:rsid w:val="00BF4895"/>
    <w:rsid w:val="00BF5426"/>
    <w:rsid w:val="00C07B7A"/>
    <w:rsid w:val="00C07FDA"/>
    <w:rsid w:val="00C10C99"/>
    <w:rsid w:val="00C5420F"/>
    <w:rsid w:val="00C6482C"/>
    <w:rsid w:val="00C81FF2"/>
    <w:rsid w:val="00CC3AE4"/>
    <w:rsid w:val="00CD2876"/>
    <w:rsid w:val="00CD33D5"/>
    <w:rsid w:val="00CD4609"/>
    <w:rsid w:val="00D11639"/>
    <w:rsid w:val="00D24F33"/>
    <w:rsid w:val="00D428DC"/>
    <w:rsid w:val="00D5208C"/>
    <w:rsid w:val="00D60569"/>
    <w:rsid w:val="00D60E54"/>
    <w:rsid w:val="00D847DE"/>
    <w:rsid w:val="00D90E71"/>
    <w:rsid w:val="00D91C3D"/>
    <w:rsid w:val="00D94A2D"/>
    <w:rsid w:val="00DC30AF"/>
    <w:rsid w:val="00DC4D5F"/>
    <w:rsid w:val="00DD1316"/>
    <w:rsid w:val="00DE3449"/>
    <w:rsid w:val="00DF5C0B"/>
    <w:rsid w:val="00E069BB"/>
    <w:rsid w:val="00E07624"/>
    <w:rsid w:val="00E16941"/>
    <w:rsid w:val="00E17522"/>
    <w:rsid w:val="00E202A4"/>
    <w:rsid w:val="00E27AE6"/>
    <w:rsid w:val="00E47525"/>
    <w:rsid w:val="00E671BF"/>
    <w:rsid w:val="00E81EFE"/>
    <w:rsid w:val="00E82699"/>
    <w:rsid w:val="00E9235B"/>
    <w:rsid w:val="00E93657"/>
    <w:rsid w:val="00E961A8"/>
    <w:rsid w:val="00EA0B62"/>
    <w:rsid w:val="00EB30C3"/>
    <w:rsid w:val="00EB6CD1"/>
    <w:rsid w:val="00EE6095"/>
    <w:rsid w:val="00EF54CC"/>
    <w:rsid w:val="00F047C2"/>
    <w:rsid w:val="00F06A6A"/>
    <w:rsid w:val="00F06BDC"/>
    <w:rsid w:val="00F258EB"/>
    <w:rsid w:val="00F3160A"/>
    <w:rsid w:val="00F32EBB"/>
    <w:rsid w:val="00F373AF"/>
    <w:rsid w:val="00F67D28"/>
    <w:rsid w:val="00F928C9"/>
    <w:rsid w:val="00F94D82"/>
    <w:rsid w:val="00F95D1E"/>
    <w:rsid w:val="00F9744F"/>
    <w:rsid w:val="00F97612"/>
    <w:rsid w:val="00FA1CC4"/>
    <w:rsid w:val="00FA3199"/>
    <w:rsid w:val="00FB70B2"/>
    <w:rsid w:val="00FC09AE"/>
    <w:rsid w:val="00FE28C0"/>
    <w:rsid w:val="00FE45C9"/>
    <w:rsid w:val="010465D9"/>
    <w:rsid w:val="014A4B87"/>
    <w:rsid w:val="024535A0"/>
    <w:rsid w:val="02C60B85"/>
    <w:rsid w:val="0332621A"/>
    <w:rsid w:val="03771693"/>
    <w:rsid w:val="041D6583"/>
    <w:rsid w:val="04AC7907"/>
    <w:rsid w:val="056F5E80"/>
    <w:rsid w:val="05E732EC"/>
    <w:rsid w:val="069F3D29"/>
    <w:rsid w:val="075C1AB8"/>
    <w:rsid w:val="09480B32"/>
    <w:rsid w:val="0949606C"/>
    <w:rsid w:val="09886B94"/>
    <w:rsid w:val="09D65B51"/>
    <w:rsid w:val="0A3F1B91"/>
    <w:rsid w:val="0AC57974"/>
    <w:rsid w:val="0B680A2B"/>
    <w:rsid w:val="0C3636BF"/>
    <w:rsid w:val="0C403756"/>
    <w:rsid w:val="0D006A41"/>
    <w:rsid w:val="0D097576"/>
    <w:rsid w:val="0D3D37F2"/>
    <w:rsid w:val="103D0AB9"/>
    <w:rsid w:val="106519DD"/>
    <w:rsid w:val="111927C8"/>
    <w:rsid w:val="12BA7692"/>
    <w:rsid w:val="132C67E2"/>
    <w:rsid w:val="13D604FC"/>
    <w:rsid w:val="13F82B68"/>
    <w:rsid w:val="14CB5B87"/>
    <w:rsid w:val="15B36D47"/>
    <w:rsid w:val="182E56F2"/>
    <w:rsid w:val="186B3909"/>
    <w:rsid w:val="1A815666"/>
    <w:rsid w:val="1AB175CD"/>
    <w:rsid w:val="1B79458F"/>
    <w:rsid w:val="1B9415E2"/>
    <w:rsid w:val="1C47502F"/>
    <w:rsid w:val="1C4921B3"/>
    <w:rsid w:val="1D214EDE"/>
    <w:rsid w:val="1E087ACD"/>
    <w:rsid w:val="1E5170FD"/>
    <w:rsid w:val="1E7A25BB"/>
    <w:rsid w:val="1FD91AA0"/>
    <w:rsid w:val="203B1E13"/>
    <w:rsid w:val="20F15B95"/>
    <w:rsid w:val="212D20A3"/>
    <w:rsid w:val="21933ED0"/>
    <w:rsid w:val="2365055F"/>
    <w:rsid w:val="23A22161"/>
    <w:rsid w:val="23BA3996"/>
    <w:rsid w:val="23E46C65"/>
    <w:rsid w:val="2593624D"/>
    <w:rsid w:val="268B161A"/>
    <w:rsid w:val="27B801ED"/>
    <w:rsid w:val="29855327"/>
    <w:rsid w:val="29B36C52"/>
    <w:rsid w:val="29D532D8"/>
    <w:rsid w:val="2A27165A"/>
    <w:rsid w:val="2A6F54DA"/>
    <w:rsid w:val="2A7F6A96"/>
    <w:rsid w:val="2B0C0F7B"/>
    <w:rsid w:val="2B8C4703"/>
    <w:rsid w:val="2D5F3C3C"/>
    <w:rsid w:val="2E6469D8"/>
    <w:rsid w:val="2E976DAE"/>
    <w:rsid w:val="2F503401"/>
    <w:rsid w:val="2F725125"/>
    <w:rsid w:val="2F947791"/>
    <w:rsid w:val="303C70ED"/>
    <w:rsid w:val="307C2149"/>
    <w:rsid w:val="309537C1"/>
    <w:rsid w:val="31281B73"/>
    <w:rsid w:val="32072B90"/>
    <w:rsid w:val="32432DA9"/>
    <w:rsid w:val="32527264"/>
    <w:rsid w:val="3259708C"/>
    <w:rsid w:val="32943604"/>
    <w:rsid w:val="332B3DDB"/>
    <w:rsid w:val="33707BCD"/>
    <w:rsid w:val="34DF14AF"/>
    <w:rsid w:val="356D106A"/>
    <w:rsid w:val="358B0CEF"/>
    <w:rsid w:val="35BB5A78"/>
    <w:rsid w:val="35DE1766"/>
    <w:rsid w:val="36603F29"/>
    <w:rsid w:val="36D861B6"/>
    <w:rsid w:val="36E52680"/>
    <w:rsid w:val="37671DE7"/>
    <w:rsid w:val="37B0161F"/>
    <w:rsid w:val="38206066"/>
    <w:rsid w:val="38323670"/>
    <w:rsid w:val="386A108F"/>
    <w:rsid w:val="38991974"/>
    <w:rsid w:val="39AE1450"/>
    <w:rsid w:val="3AAC27CA"/>
    <w:rsid w:val="3B47390A"/>
    <w:rsid w:val="3BD66A3C"/>
    <w:rsid w:val="3C4D13F4"/>
    <w:rsid w:val="3D4225DB"/>
    <w:rsid w:val="3E0C1EC3"/>
    <w:rsid w:val="3E5F2FEB"/>
    <w:rsid w:val="3EAD5EA6"/>
    <w:rsid w:val="3F1461F9"/>
    <w:rsid w:val="401C35B7"/>
    <w:rsid w:val="4090365D"/>
    <w:rsid w:val="41321E53"/>
    <w:rsid w:val="41CC6F52"/>
    <w:rsid w:val="426052B1"/>
    <w:rsid w:val="44000AFA"/>
    <w:rsid w:val="44D80590"/>
    <w:rsid w:val="454E48DB"/>
    <w:rsid w:val="456D6663"/>
    <w:rsid w:val="47B70069"/>
    <w:rsid w:val="48D2515B"/>
    <w:rsid w:val="48D716D2"/>
    <w:rsid w:val="48DC7D87"/>
    <w:rsid w:val="4A983810"/>
    <w:rsid w:val="4B5A4F93"/>
    <w:rsid w:val="4B617DDD"/>
    <w:rsid w:val="4C59213C"/>
    <w:rsid w:val="4C9D439F"/>
    <w:rsid w:val="4D7C38E7"/>
    <w:rsid w:val="4EF13E61"/>
    <w:rsid w:val="502618E8"/>
    <w:rsid w:val="50C6588C"/>
    <w:rsid w:val="51A52CE0"/>
    <w:rsid w:val="52132340"/>
    <w:rsid w:val="525766D1"/>
    <w:rsid w:val="528079D5"/>
    <w:rsid w:val="52AD4542"/>
    <w:rsid w:val="52F97788"/>
    <w:rsid w:val="536015B5"/>
    <w:rsid w:val="538E7ED0"/>
    <w:rsid w:val="54770964"/>
    <w:rsid w:val="549E3C99"/>
    <w:rsid w:val="54AE6AF9"/>
    <w:rsid w:val="54FD7A2E"/>
    <w:rsid w:val="551F1658"/>
    <w:rsid w:val="55202DAA"/>
    <w:rsid w:val="558F1CDD"/>
    <w:rsid w:val="58DE7204"/>
    <w:rsid w:val="59FB2037"/>
    <w:rsid w:val="5A2C3F9F"/>
    <w:rsid w:val="5A653F94"/>
    <w:rsid w:val="5ACD56E0"/>
    <w:rsid w:val="5AEE394A"/>
    <w:rsid w:val="5B1F58B2"/>
    <w:rsid w:val="5CB14C2F"/>
    <w:rsid w:val="5D5F4A26"/>
    <w:rsid w:val="5DD3317E"/>
    <w:rsid w:val="5ECC7AFE"/>
    <w:rsid w:val="5F2076B1"/>
    <w:rsid w:val="5FB7676E"/>
    <w:rsid w:val="600D03CE"/>
    <w:rsid w:val="60BF3DBF"/>
    <w:rsid w:val="61251748"/>
    <w:rsid w:val="61DF528F"/>
    <w:rsid w:val="631657EC"/>
    <w:rsid w:val="632E2B36"/>
    <w:rsid w:val="645D5803"/>
    <w:rsid w:val="64B452BD"/>
    <w:rsid w:val="66AC6B93"/>
    <w:rsid w:val="674A1F08"/>
    <w:rsid w:val="680227E3"/>
    <w:rsid w:val="68076803"/>
    <w:rsid w:val="68765A74"/>
    <w:rsid w:val="68D0643D"/>
    <w:rsid w:val="691C78D4"/>
    <w:rsid w:val="6A162576"/>
    <w:rsid w:val="6B2066A9"/>
    <w:rsid w:val="6BB87D88"/>
    <w:rsid w:val="6BD82A45"/>
    <w:rsid w:val="6BDF79D1"/>
    <w:rsid w:val="6C53360D"/>
    <w:rsid w:val="6C90660F"/>
    <w:rsid w:val="6CD55BE9"/>
    <w:rsid w:val="6CDB1F80"/>
    <w:rsid w:val="6D6535F8"/>
    <w:rsid w:val="6D7C279C"/>
    <w:rsid w:val="6DD10C8D"/>
    <w:rsid w:val="6E027099"/>
    <w:rsid w:val="70AC59E2"/>
    <w:rsid w:val="719B1CDE"/>
    <w:rsid w:val="72077373"/>
    <w:rsid w:val="72F5541E"/>
    <w:rsid w:val="735760D9"/>
    <w:rsid w:val="737C5B3F"/>
    <w:rsid w:val="73C16AC2"/>
    <w:rsid w:val="773A78A3"/>
    <w:rsid w:val="77EE068E"/>
    <w:rsid w:val="78727511"/>
    <w:rsid w:val="788D434B"/>
    <w:rsid w:val="7AAD1B4C"/>
    <w:rsid w:val="7B3D5BC6"/>
    <w:rsid w:val="7D3923AB"/>
    <w:rsid w:val="7DAB3F61"/>
    <w:rsid w:val="7E266DD3"/>
    <w:rsid w:val="7EB73ECF"/>
    <w:rsid w:val="7F080287"/>
    <w:rsid w:val="7F6D28EC"/>
    <w:rsid w:val="7FB36445"/>
    <w:rsid w:val="7FEA5B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2"/>
    <w:qFormat/>
    <w:uiPriority w:val="0"/>
    <w:rPr>
      <w:rFonts w:ascii="宋体" w:hAnsi="Courier New" w:eastAsiaTheme="minorEastAsia" w:cstheme="minorBidi"/>
      <w:color w:val="000000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8">
    <w:name w:val="Emphasis"/>
    <w:basedOn w:val="7"/>
    <w:qFormat/>
    <w:uiPriority w:val="0"/>
    <w:rPr>
      <w:color w:val="CC0000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纯文本 Char"/>
    <w:basedOn w:val="7"/>
    <w:qFormat/>
    <w:uiPriority w:val="0"/>
    <w:rPr>
      <w:rFonts w:ascii="宋体" w:hAnsi="Courier New"/>
      <w:color w:val="000000"/>
    </w:rPr>
  </w:style>
  <w:style w:type="character" w:customStyle="1" w:styleId="12">
    <w:name w:val="纯文本 Char1"/>
    <w:basedOn w:val="7"/>
    <w:link w:val="3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JX.Com</Company>
  <Pages>3</Pages>
  <Words>1335</Words>
  <Characters>1507</Characters>
  <Lines>10</Lines>
  <Paragraphs>2</Paragraphs>
  <TotalTime>75</TotalTime>
  <ScaleCrop>false</ScaleCrop>
  <LinksUpToDate>false</LinksUpToDate>
  <CharactersWithSpaces>1532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2023-01-13T08:00:00Z</dcterms:created>
  <dc:creator>X230i</dc:creator>
  <cp:lastModifiedBy>Dell</cp:lastModifiedBy>
  <dcterms:modified xsi:type="dcterms:W3CDTF">2023-02-17T08:18:09Z</dcterms:modified>
  <cp:revision>148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0B43A4EE12C246B3B15F7A04ADF22752</vt:lpwstr>
  </property>
</Properties>
</file>