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0" w:type="dxa"/>
        <w:tblLayout w:type="fixed"/>
        <w:tblLook w:val="04A0"/>
      </w:tblPr>
      <w:tblGrid>
        <w:gridCol w:w="1294"/>
        <w:gridCol w:w="1276"/>
        <w:gridCol w:w="709"/>
        <w:gridCol w:w="1842"/>
        <w:gridCol w:w="284"/>
        <w:gridCol w:w="850"/>
        <w:gridCol w:w="2410"/>
        <w:gridCol w:w="992"/>
        <w:gridCol w:w="709"/>
      </w:tblGrid>
      <w:tr w:rsidR="00D96B7C" w:rsidRPr="00D96B7C" w:rsidTr="00A26358">
        <w:trPr>
          <w:trHeight w:val="615"/>
        </w:trPr>
        <w:tc>
          <w:tcPr>
            <w:tcW w:w="86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9563DA" w:rsidP="00A263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 xml:space="preserve">       </w:t>
            </w:r>
            <w:r w:rsidR="00D96B7C" w:rsidRPr="00D96B7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医疗设备技术参数需求表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9563DA" w:rsidP="00A2635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</w:t>
            </w:r>
          </w:p>
        </w:tc>
      </w:tr>
      <w:tr w:rsidR="00D96B7C" w:rsidRPr="00D96B7C" w:rsidTr="00A26358">
        <w:trPr>
          <w:trHeight w:val="375"/>
        </w:trPr>
        <w:tc>
          <w:tcPr>
            <w:tcW w:w="51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A2635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2635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2635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2635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A26358">
        <w:trPr>
          <w:trHeight w:val="90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B26588" w:rsidRDefault="00D61418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生化分析仪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2635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预算</w:t>
            </w:r>
            <w:r w:rsidR="00D6141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单价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61418" w:rsidP="0098728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98728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D61418" w:rsidRPr="00D96B7C" w:rsidTr="00A26358">
        <w:trPr>
          <w:trHeight w:val="63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418" w:rsidRPr="00D96B7C" w:rsidRDefault="00D61418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临床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需求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科室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1418" w:rsidRPr="00D96B7C" w:rsidRDefault="00D61418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联系人：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王旭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1418" w:rsidRPr="00D96B7C" w:rsidRDefault="00D61418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联系电话：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18919453340</w:t>
            </w:r>
          </w:p>
        </w:tc>
      </w:tr>
      <w:tr w:rsidR="00D96B7C" w:rsidRPr="00D96B7C" w:rsidTr="00A26358">
        <w:trPr>
          <w:trHeight w:val="58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医</w:t>
            </w:r>
            <w:proofErr w:type="gramEnd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工部门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D96B7C" w:rsidRDefault="00D96B7C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联系人：</w:t>
            </w:r>
            <w:proofErr w:type="gramStart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马学刚</w:t>
            </w:r>
            <w:proofErr w:type="gramEnd"/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联系电话：18109357818</w:t>
            </w:r>
          </w:p>
        </w:tc>
      </w:tr>
      <w:tr w:rsidR="00C10B2B" w:rsidRPr="00E42471" w:rsidTr="00A26358">
        <w:trPr>
          <w:trHeight w:val="67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A2635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A2635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2635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2635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10B2B" w:rsidRPr="00E42471" w:rsidTr="00A26358">
        <w:trPr>
          <w:trHeight w:val="61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A2635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97012" w:rsidRDefault="00D96B7C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497012" w:rsidRDefault="00497012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/>
                <w:sz w:val="24"/>
                <w:szCs w:val="24"/>
              </w:rPr>
              <w:t>用于</w:t>
            </w:r>
            <w:r w:rsidR="00D61418">
              <w:rPr>
                <w:rFonts w:asciiTheme="minorEastAsia" w:hAnsiTheme="minorEastAsia" w:hint="eastAsia"/>
                <w:sz w:val="24"/>
                <w:szCs w:val="24"/>
              </w:rPr>
              <w:t>检测人体</w:t>
            </w:r>
            <w:r w:rsidR="00D61418" w:rsidRPr="00D61418">
              <w:rPr>
                <w:rFonts w:asciiTheme="minorEastAsia" w:hAnsiTheme="minorEastAsia" w:hint="eastAsia"/>
                <w:sz w:val="24"/>
                <w:szCs w:val="24"/>
              </w:rPr>
              <w:t>肝功、肾功、血糖血脂、电解质、心肌、胰脏等生化检测项目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B81E79">
        <w:trPr>
          <w:trHeight w:val="50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A2635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9563DA" w:rsidRDefault="00497012" w:rsidP="00A26358">
            <w:pPr>
              <w:rPr>
                <w:kern w:val="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A26358">
        <w:trPr>
          <w:trHeight w:val="42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A2635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A26358">
        <w:trPr>
          <w:trHeight w:val="325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A2635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97012" w:rsidRDefault="00497012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主机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6588" w:rsidRPr="00A26358" w:rsidRDefault="00D61418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263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</w:t>
            </w:r>
            <w:r w:rsidRPr="00A26358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 xml:space="preserve"> 标本</w:t>
            </w:r>
            <w:r w:rsidRPr="00A263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：肝素</w:t>
            </w:r>
            <w:proofErr w:type="gramStart"/>
            <w:r w:rsidRPr="00A263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锂</w:t>
            </w:r>
            <w:proofErr w:type="gramEnd"/>
            <w:r w:rsidRPr="00A263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抗凝全血、血浆或者血清</w:t>
            </w:r>
          </w:p>
          <w:p w:rsidR="00D61418" w:rsidRPr="00A26358" w:rsidRDefault="00D61418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263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</w:t>
            </w:r>
            <w:r w:rsidRPr="00A26358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 xml:space="preserve"> 样本量</w:t>
            </w:r>
            <w:r w:rsidRPr="00A263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：90-120 μl</w:t>
            </w:r>
          </w:p>
          <w:p w:rsidR="00D61418" w:rsidRPr="00A26358" w:rsidRDefault="00D61418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263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3.具备二维条码自动读取</w:t>
            </w:r>
            <w:r w:rsidR="006706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功能</w:t>
            </w:r>
          </w:p>
          <w:p w:rsidR="00D61418" w:rsidRPr="00A26358" w:rsidRDefault="00D61418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263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4.</w:t>
            </w:r>
            <w:r w:rsidRPr="00A26358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 xml:space="preserve"> 检测时间</w:t>
            </w:r>
            <w:r w:rsidRPr="00A263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：</w:t>
            </w:r>
            <w:r w:rsidR="006706C6" w:rsidRPr="006706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≤</w:t>
            </w:r>
            <w:r w:rsidRPr="00A263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</w:t>
            </w:r>
            <w:r w:rsidRPr="00A26358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分钟</w:t>
            </w:r>
            <w:r w:rsidRPr="00A263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/样本</w:t>
            </w:r>
          </w:p>
          <w:p w:rsidR="00D61418" w:rsidRPr="00A26358" w:rsidRDefault="00D61418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263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5.</w:t>
            </w:r>
            <w:r w:rsidRPr="00A26358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检测原理:</w:t>
            </w:r>
            <w:r w:rsidRPr="00A263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 吸收光谱比色法 ，透射比浊法</w:t>
            </w:r>
          </w:p>
          <w:p w:rsidR="00D61418" w:rsidRPr="00A26358" w:rsidRDefault="00D61418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263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6. 可检测项目：肝功、肾功、血糖、血脂、电解质、心肌、胰脏等项目</w:t>
            </w:r>
          </w:p>
          <w:p w:rsidR="00D61418" w:rsidRPr="00A26358" w:rsidRDefault="00D61418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263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7.</w:t>
            </w:r>
            <w:r w:rsidRPr="00A26358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分析方法: 终点法、速率法、</w:t>
            </w:r>
            <w:r w:rsidRPr="00A263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两点</w:t>
            </w:r>
            <w:r w:rsidRPr="00A26358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法</w:t>
            </w:r>
          </w:p>
          <w:p w:rsidR="00D61418" w:rsidRPr="00A26358" w:rsidRDefault="00D61418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263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8.</w:t>
            </w:r>
            <w:r w:rsidRPr="00A26358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 xml:space="preserve"> 温控精度</w:t>
            </w:r>
            <w:r w:rsidRPr="00A263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: 37±0.3℃</w:t>
            </w:r>
          </w:p>
          <w:p w:rsidR="00D61418" w:rsidRDefault="00D61418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263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9. 精密度: 0.001 Abs</w:t>
            </w:r>
          </w:p>
          <w:p w:rsidR="006706C6" w:rsidRDefault="006706C6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10.交叉污染：0</w:t>
            </w:r>
          </w:p>
          <w:p w:rsidR="006706C6" w:rsidRPr="00A26358" w:rsidRDefault="006706C6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11.光源寿命：</w:t>
            </w:r>
            <w:r w:rsidRPr="006706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2500h</w:t>
            </w:r>
          </w:p>
          <w:p w:rsidR="00D61418" w:rsidRDefault="00D61418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263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6706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  <w:r w:rsidRPr="00A263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</w:t>
            </w:r>
            <w:r w:rsidRPr="00A26358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 xml:space="preserve"> 光路系统</w:t>
            </w:r>
            <w:r w:rsidRPr="00A263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: 滤光片后分光, 波长340-850nm</w:t>
            </w:r>
          </w:p>
          <w:p w:rsidR="006706C6" w:rsidRPr="00A26358" w:rsidRDefault="006706C6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13.操作界面：</w:t>
            </w:r>
            <w:r w:rsidRPr="006706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7寸触摸屏，分辨率</w:t>
            </w:r>
            <w:r w:rsidRPr="006706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800*480</w:t>
            </w:r>
          </w:p>
          <w:p w:rsidR="00D61418" w:rsidRPr="00A26358" w:rsidRDefault="00D61418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263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6706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A263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.储存：500000个数据</w:t>
            </w:r>
          </w:p>
          <w:p w:rsidR="00D61418" w:rsidRPr="00A26358" w:rsidRDefault="00D61418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263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6706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  <w:r w:rsidRPr="00A263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.内置打印机，具备多个USB接口，1个网口</w:t>
            </w:r>
          </w:p>
          <w:p w:rsidR="00D61418" w:rsidRPr="00A26358" w:rsidRDefault="00D61418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263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6706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  <w:r w:rsidRPr="00A263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 仪器</w:t>
            </w:r>
            <w:r w:rsidR="006706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可</w:t>
            </w:r>
            <w:r w:rsidRPr="00A263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自动顶开稀释液杯，释放稀释液</w:t>
            </w:r>
          </w:p>
          <w:p w:rsidR="00A26358" w:rsidRDefault="00A26358" w:rsidP="006706C6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</w:pPr>
            <w:r w:rsidRPr="00A263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6706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  <w:r w:rsidRPr="00A263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 配套试剂盘挡圈设计</w:t>
            </w:r>
          </w:p>
          <w:p w:rsidR="00B81E79" w:rsidRPr="00A26358" w:rsidRDefault="00B81E79" w:rsidP="00B81E79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18.设备尺寸：长</w:t>
            </w:r>
            <w:r w:rsidRPr="006706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≤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600mm，宽</w:t>
            </w:r>
            <w:r w:rsidRPr="006706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≤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500mm，高</w:t>
            </w:r>
            <w:r w:rsidRPr="006706C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≤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400mm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A26358">
        <w:trPr>
          <w:trHeight w:val="49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A2635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45F0D" w:rsidRPr="00E42471" w:rsidTr="00B81E79">
        <w:trPr>
          <w:trHeight w:val="43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E42471" w:rsidRDefault="005E78D1" w:rsidP="00A2635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745F0D"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E42471" w:rsidRDefault="00745F0D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E42471" w:rsidRDefault="00497012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F0D" w:rsidRPr="00E42471" w:rsidRDefault="00745F0D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10B2B" w:rsidRPr="00E42471" w:rsidTr="00B81E79">
        <w:trPr>
          <w:trHeight w:val="49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A2635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96B7C"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D96B7C" w:rsidRDefault="008B04DC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主机一台</w:t>
            </w:r>
            <w:r w:rsidRPr="00A2635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（标准配置内的其它附件须单列注明）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A26358">
        <w:trPr>
          <w:trHeight w:val="44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A2635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96B7C"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A26358">
        <w:trPr>
          <w:trHeight w:val="553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A2635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A37A3" w:rsidRDefault="00D96B7C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零配件报价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61418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A26358">
        <w:trPr>
          <w:trHeight w:val="35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A2635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1794" w:rsidRPr="00A51794" w:rsidRDefault="00497012" w:rsidP="00A26358">
            <w:pPr>
              <w:rPr>
                <w:kern w:val="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A26358">
        <w:trPr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A2635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A37A3" w:rsidRDefault="00D96B7C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A37A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配套试剂耗材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61418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对所用试剂耗材按每人份进行报价，在甘肃省阳光采购平台内的提供截图，不在平台内的提供报价单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A263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26358" w:rsidTr="00A26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58"/>
        </w:trPr>
        <w:tc>
          <w:tcPr>
            <w:tcW w:w="10366" w:type="dxa"/>
            <w:gridSpan w:val="9"/>
          </w:tcPr>
          <w:p w:rsidR="00A26358" w:rsidRDefault="003A5201" w:rsidP="00A26358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审核专家</w:t>
            </w:r>
            <w:r w:rsidR="00A26358">
              <w:rPr>
                <w:rFonts w:asciiTheme="minorEastAsia" w:hAnsiTheme="minorEastAsia" w:hint="eastAsia"/>
                <w:sz w:val="24"/>
                <w:szCs w:val="24"/>
              </w:rPr>
              <w:t>签字：</w:t>
            </w:r>
          </w:p>
        </w:tc>
      </w:tr>
    </w:tbl>
    <w:p w:rsidR="003C6E38" w:rsidRPr="00E42471" w:rsidRDefault="003C6E38" w:rsidP="00A26358">
      <w:pPr>
        <w:rPr>
          <w:rFonts w:asciiTheme="minorEastAsia" w:hAnsiTheme="minorEastAsia"/>
          <w:sz w:val="24"/>
          <w:szCs w:val="24"/>
        </w:rPr>
      </w:pPr>
    </w:p>
    <w:sectPr w:rsidR="003C6E38" w:rsidRPr="00E42471" w:rsidSect="008B04DC">
      <w:pgSz w:w="11906" w:h="16838"/>
      <w:pgMar w:top="284" w:right="720" w:bottom="28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7C9" w:rsidRDefault="00FD77C9" w:rsidP="00D96B7C">
      <w:r>
        <w:separator/>
      </w:r>
    </w:p>
  </w:endnote>
  <w:endnote w:type="continuationSeparator" w:id="0">
    <w:p w:rsidR="00FD77C9" w:rsidRDefault="00FD77C9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7C9" w:rsidRDefault="00FD77C9" w:rsidP="00D96B7C">
      <w:r>
        <w:separator/>
      </w:r>
    </w:p>
  </w:footnote>
  <w:footnote w:type="continuationSeparator" w:id="0">
    <w:p w:rsidR="00FD77C9" w:rsidRDefault="00FD77C9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E2B"/>
    <w:multiLevelType w:val="singleLevel"/>
    <w:tmpl w:val="11616E2B"/>
    <w:lvl w:ilvl="0">
      <w:start w:val="1"/>
      <w:numFmt w:val="decimal"/>
      <w:suff w:val="nothing"/>
      <w:lvlText w:val="%1、"/>
      <w:lvlJc w:val="left"/>
    </w:lvl>
  </w:abstractNum>
  <w:abstractNum w:abstractNumId="1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23A40"/>
    <w:rsid w:val="000560DC"/>
    <w:rsid w:val="000A368A"/>
    <w:rsid w:val="000D6BDE"/>
    <w:rsid w:val="00124850"/>
    <w:rsid w:val="00131A31"/>
    <w:rsid w:val="00155D65"/>
    <w:rsid w:val="001868B6"/>
    <w:rsid w:val="00255384"/>
    <w:rsid w:val="00274B06"/>
    <w:rsid w:val="003018F5"/>
    <w:rsid w:val="003076AA"/>
    <w:rsid w:val="003409CC"/>
    <w:rsid w:val="00347E76"/>
    <w:rsid w:val="003A4FC2"/>
    <w:rsid w:val="003A5201"/>
    <w:rsid w:val="003C6E38"/>
    <w:rsid w:val="003F4CB5"/>
    <w:rsid w:val="0040488E"/>
    <w:rsid w:val="00440E6F"/>
    <w:rsid w:val="00466C66"/>
    <w:rsid w:val="004678FE"/>
    <w:rsid w:val="0049536A"/>
    <w:rsid w:val="00497012"/>
    <w:rsid w:val="004A0E2B"/>
    <w:rsid w:val="004E6FCE"/>
    <w:rsid w:val="004F0BC3"/>
    <w:rsid w:val="00531D8C"/>
    <w:rsid w:val="005E78D1"/>
    <w:rsid w:val="005F2DE8"/>
    <w:rsid w:val="00616867"/>
    <w:rsid w:val="0062134A"/>
    <w:rsid w:val="00640F52"/>
    <w:rsid w:val="006706C6"/>
    <w:rsid w:val="00670D66"/>
    <w:rsid w:val="00684889"/>
    <w:rsid w:val="00693397"/>
    <w:rsid w:val="0074374F"/>
    <w:rsid w:val="00745F0D"/>
    <w:rsid w:val="007664C9"/>
    <w:rsid w:val="007A7558"/>
    <w:rsid w:val="007C6593"/>
    <w:rsid w:val="00866AF1"/>
    <w:rsid w:val="008B04DC"/>
    <w:rsid w:val="008D336F"/>
    <w:rsid w:val="00942732"/>
    <w:rsid w:val="009446DB"/>
    <w:rsid w:val="009563DA"/>
    <w:rsid w:val="0097399E"/>
    <w:rsid w:val="00987283"/>
    <w:rsid w:val="009C52CE"/>
    <w:rsid w:val="00A136DE"/>
    <w:rsid w:val="00A26358"/>
    <w:rsid w:val="00A3625A"/>
    <w:rsid w:val="00A51794"/>
    <w:rsid w:val="00A6296B"/>
    <w:rsid w:val="00AC04A5"/>
    <w:rsid w:val="00AD0605"/>
    <w:rsid w:val="00AD3A51"/>
    <w:rsid w:val="00B26588"/>
    <w:rsid w:val="00B4006E"/>
    <w:rsid w:val="00B51A33"/>
    <w:rsid w:val="00B73038"/>
    <w:rsid w:val="00B81E79"/>
    <w:rsid w:val="00BF5696"/>
    <w:rsid w:val="00C04986"/>
    <w:rsid w:val="00C10B2B"/>
    <w:rsid w:val="00C2239F"/>
    <w:rsid w:val="00C55D6D"/>
    <w:rsid w:val="00C62693"/>
    <w:rsid w:val="00CB3F55"/>
    <w:rsid w:val="00D566FA"/>
    <w:rsid w:val="00D60FD5"/>
    <w:rsid w:val="00D61418"/>
    <w:rsid w:val="00D71CF5"/>
    <w:rsid w:val="00D96B7C"/>
    <w:rsid w:val="00DA37A3"/>
    <w:rsid w:val="00DB01C3"/>
    <w:rsid w:val="00DC1142"/>
    <w:rsid w:val="00DD0FFD"/>
    <w:rsid w:val="00DD5046"/>
    <w:rsid w:val="00E42471"/>
    <w:rsid w:val="00E56E75"/>
    <w:rsid w:val="00E74352"/>
    <w:rsid w:val="00ED6136"/>
    <w:rsid w:val="00EF1A39"/>
    <w:rsid w:val="00EF484B"/>
    <w:rsid w:val="00F96F12"/>
    <w:rsid w:val="00FB1D36"/>
    <w:rsid w:val="00FD7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2</Pages>
  <Words>115</Words>
  <Characters>661</Characters>
  <Application>Microsoft Office Word</Application>
  <DocSecurity>0</DocSecurity>
  <Lines>5</Lines>
  <Paragraphs>1</Paragraphs>
  <ScaleCrop>false</ScaleCrop>
  <Company>Microsoft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32</cp:revision>
  <cp:lastPrinted>2023-01-04T02:15:00Z</cp:lastPrinted>
  <dcterms:created xsi:type="dcterms:W3CDTF">2022-12-25T00:53:00Z</dcterms:created>
  <dcterms:modified xsi:type="dcterms:W3CDTF">2023-02-22T03:25:00Z</dcterms:modified>
</cp:coreProperties>
</file>