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20" w:rsidRDefault="003C2C20" w:rsidP="003C2C20">
      <w:pPr>
        <w:spacing w:line="579" w:lineRule="exact"/>
        <w:ind w:firstLineChars="100" w:firstLine="440"/>
        <w:jc w:val="center"/>
        <w:rPr>
          <w:rFonts w:ascii="方正小标宋简体" w:eastAsia="方正小标宋简体" w:hAnsi="宋体" w:hint="eastAsia"/>
          <w:sz w:val="44"/>
          <w:szCs w:val="44"/>
        </w:rPr>
      </w:pPr>
      <w:r>
        <w:rPr>
          <w:rFonts w:ascii="方正小标宋简体" w:eastAsia="方正小标宋简体" w:hAnsi="宋体" w:hint="eastAsia"/>
          <w:color w:val="000000"/>
          <w:sz w:val="44"/>
          <w:szCs w:val="44"/>
        </w:rPr>
        <w:t>无线网络（WLAN）租赁采购</w:t>
      </w:r>
      <w:r>
        <w:rPr>
          <w:rFonts w:ascii="方正小标宋简体" w:eastAsia="方正小标宋简体" w:hAnsi="宋体" w:hint="eastAsia"/>
          <w:sz w:val="44"/>
          <w:szCs w:val="44"/>
        </w:rPr>
        <w:t>项目</w:t>
      </w:r>
    </w:p>
    <w:p w:rsidR="003C2C20" w:rsidRDefault="003C2C20" w:rsidP="003C2C20">
      <w:pPr>
        <w:spacing w:line="579" w:lineRule="exact"/>
        <w:ind w:firstLineChars="100" w:firstLine="440"/>
        <w:jc w:val="center"/>
        <w:rPr>
          <w:rFonts w:ascii="方正小标宋简体" w:eastAsia="方正小标宋简体" w:hAnsi="宋体"/>
          <w:sz w:val="44"/>
          <w:szCs w:val="44"/>
        </w:rPr>
      </w:pPr>
      <w:r>
        <w:rPr>
          <w:rFonts w:ascii="方正小标宋简体" w:eastAsia="方正小标宋简体" w:hAnsi="宋体" w:hint="eastAsia"/>
          <w:sz w:val="44"/>
          <w:szCs w:val="44"/>
        </w:rPr>
        <w:t>技术参数及要求</w:t>
      </w:r>
    </w:p>
    <w:p w:rsidR="00085666" w:rsidRDefault="00557764">
      <w:pPr>
        <w:widowControl/>
        <w:spacing w:line="560" w:lineRule="exact"/>
        <w:jc w:val="left"/>
        <w:rPr>
          <w:rFonts w:ascii="仿宋_GB2312" w:eastAsia="仿宋_GB2312" w:hAnsi="黑体" w:cs="宋体"/>
          <w:b/>
          <w:sz w:val="32"/>
          <w:szCs w:val="32"/>
        </w:rPr>
      </w:pPr>
      <w:r>
        <w:rPr>
          <w:rFonts w:ascii="仿宋_GB2312" w:eastAsia="仿宋_GB2312" w:hAnsi="黑体" w:cs="宋体" w:hint="eastAsia"/>
          <w:b/>
          <w:sz w:val="32"/>
          <w:szCs w:val="32"/>
        </w:rPr>
        <w:t>附件</w:t>
      </w:r>
      <w:bookmarkStart w:id="0" w:name="_Toc24886334"/>
      <w:r>
        <w:rPr>
          <w:rFonts w:ascii="仿宋_GB2312" w:eastAsia="仿宋_GB2312" w:hAnsi="黑体" w:cs="宋体" w:hint="eastAsia"/>
          <w:b/>
          <w:sz w:val="32"/>
          <w:szCs w:val="32"/>
        </w:rPr>
        <w:t>1</w:t>
      </w:r>
    </w:p>
    <w:bookmarkEnd w:id="0"/>
    <w:p w:rsidR="00085666" w:rsidRDefault="00557764">
      <w:pPr>
        <w:spacing w:line="579"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采购需求明细表</w:t>
      </w:r>
    </w:p>
    <w:tbl>
      <w:tblPr>
        <w:tblW w:w="11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
        <w:gridCol w:w="1912"/>
        <w:gridCol w:w="1001"/>
        <w:gridCol w:w="1813"/>
        <w:gridCol w:w="907"/>
        <w:gridCol w:w="1451"/>
        <w:gridCol w:w="1450"/>
        <w:gridCol w:w="1451"/>
        <w:gridCol w:w="897"/>
      </w:tblGrid>
      <w:tr w:rsidR="00085666" w:rsidTr="003C2C20">
        <w:trPr>
          <w:trHeight w:val="1885"/>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序号</w:t>
            </w:r>
          </w:p>
        </w:tc>
        <w:tc>
          <w:tcPr>
            <w:tcW w:w="1912"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项目及品种名称</w:t>
            </w:r>
          </w:p>
        </w:tc>
        <w:tc>
          <w:tcPr>
            <w:tcW w:w="1001"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规格</w:t>
            </w:r>
          </w:p>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型号</w:t>
            </w:r>
          </w:p>
        </w:tc>
        <w:tc>
          <w:tcPr>
            <w:tcW w:w="1813"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物资质量技术标准或服务内容及标准要求</w:t>
            </w:r>
          </w:p>
        </w:tc>
        <w:tc>
          <w:tcPr>
            <w:tcW w:w="907"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计量</w:t>
            </w:r>
          </w:p>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单位</w:t>
            </w:r>
          </w:p>
        </w:tc>
        <w:tc>
          <w:tcPr>
            <w:tcW w:w="1451"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采购</w:t>
            </w:r>
          </w:p>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数量</w:t>
            </w:r>
          </w:p>
        </w:tc>
        <w:tc>
          <w:tcPr>
            <w:tcW w:w="1450"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单价（元）</w:t>
            </w:r>
          </w:p>
        </w:tc>
        <w:tc>
          <w:tcPr>
            <w:tcW w:w="1451"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预算金额</w:t>
            </w:r>
          </w:p>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（万元）</w:t>
            </w:r>
          </w:p>
        </w:tc>
        <w:tc>
          <w:tcPr>
            <w:tcW w:w="897"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jc w:val="center"/>
              <w:rPr>
                <w:rFonts w:ascii="黑体" w:eastAsia="黑体" w:hAnsi="黑体" w:cs="黑体"/>
                <w:szCs w:val="21"/>
              </w:rPr>
            </w:pPr>
            <w:r w:rsidRPr="003C2C20">
              <w:rPr>
                <w:rFonts w:ascii="黑体" w:eastAsia="黑体" w:hAnsi="黑体" w:cs="黑体" w:hint="eastAsia"/>
                <w:szCs w:val="21"/>
              </w:rPr>
              <w:t>备注</w:t>
            </w:r>
          </w:p>
        </w:tc>
      </w:tr>
      <w:tr w:rsidR="00085666" w:rsidTr="003C2C20">
        <w:trPr>
          <w:trHeight w:val="2038"/>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hint="eastAsia"/>
                <w:szCs w:val="21"/>
              </w:rPr>
              <w:t>一</w:t>
            </w:r>
          </w:p>
        </w:tc>
        <w:tc>
          <w:tcPr>
            <w:tcW w:w="1912"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hint="eastAsia"/>
                <w:szCs w:val="21"/>
              </w:rPr>
              <w:t>医技综合楼</w:t>
            </w:r>
            <w:r w:rsidRPr="003C2C20">
              <w:rPr>
                <w:rFonts w:ascii="仿宋_GB2312" w:eastAsia="仿宋_GB2312" w:hAnsi="宋体" w:cs="宋体"/>
                <w:szCs w:val="21"/>
              </w:rPr>
              <w:t>无线网络（</w:t>
            </w:r>
            <w:r w:rsidRPr="003C2C20">
              <w:rPr>
                <w:rFonts w:ascii="仿宋_GB2312" w:eastAsia="仿宋_GB2312" w:hAnsi="宋体" w:cs="宋体" w:hint="eastAsia"/>
                <w:szCs w:val="21"/>
              </w:rPr>
              <w:t>WLAN</w:t>
            </w:r>
            <w:r w:rsidRPr="003C2C20">
              <w:rPr>
                <w:rFonts w:ascii="仿宋_GB2312" w:eastAsia="仿宋_GB2312" w:hAnsi="宋体" w:cs="宋体"/>
                <w:szCs w:val="21"/>
              </w:rPr>
              <w:t>）</w:t>
            </w:r>
            <w:r w:rsidRPr="003C2C20">
              <w:rPr>
                <w:rFonts w:ascii="仿宋_GB2312" w:eastAsia="仿宋_GB2312" w:hAnsi="宋体" w:cs="宋体" w:hint="eastAsia"/>
                <w:szCs w:val="21"/>
              </w:rPr>
              <w:t>租用项目</w:t>
            </w:r>
            <w:bookmarkStart w:id="1" w:name="_GoBack"/>
            <w:bookmarkEnd w:id="1"/>
          </w:p>
        </w:tc>
        <w:tc>
          <w:tcPr>
            <w:tcW w:w="1001"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hint="eastAsia"/>
                <w:szCs w:val="21"/>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3C2C20" w:rsidRDefault="00557764">
            <w:pPr>
              <w:widowControl/>
              <w:snapToGrid w:val="0"/>
              <w:spacing w:line="360" w:lineRule="auto"/>
              <w:jc w:val="center"/>
              <w:rPr>
                <w:rFonts w:ascii="仿宋_GB2312" w:eastAsia="仿宋_GB2312" w:hAnsi="宋体" w:cs="宋体" w:hint="eastAsia"/>
                <w:szCs w:val="21"/>
              </w:rPr>
            </w:pPr>
            <w:r w:rsidRPr="003C2C20">
              <w:rPr>
                <w:rFonts w:ascii="仿宋_GB2312" w:eastAsia="仿宋_GB2312" w:hAnsi="宋体" w:cs="宋体" w:hint="eastAsia"/>
                <w:szCs w:val="21"/>
              </w:rPr>
              <w:t>详见附件</w:t>
            </w:r>
            <w:r w:rsidRPr="003C2C20">
              <w:rPr>
                <w:rFonts w:ascii="仿宋_GB2312" w:eastAsia="仿宋_GB2312" w:hAnsi="宋体" w:cs="宋体" w:hint="eastAsia"/>
                <w:szCs w:val="21"/>
              </w:rPr>
              <w:t>2</w:t>
            </w:r>
          </w:p>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hint="eastAsia"/>
                <w:szCs w:val="21"/>
              </w:rPr>
              <w:t>技术要求</w:t>
            </w:r>
          </w:p>
        </w:tc>
        <w:tc>
          <w:tcPr>
            <w:tcW w:w="907"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hint="eastAsia"/>
                <w:szCs w:val="21"/>
              </w:rPr>
              <w:t>项</w:t>
            </w:r>
          </w:p>
        </w:tc>
        <w:tc>
          <w:tcPr>
            <w:tcW w:w="1451"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hint="eastAsia"/>
                <w:szCs w:val="21"/>
              </w:rPr>
              <w:t>1</w:t>
            </w:r>
          </w:p>
        </w:tc>
        <w:tc>
          <w:tcPr>
            <w:tcW w:w="1450"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szCs w:val="21"/>
              </w:rPr>
              <w:t>260000</w:t>
            </w:r>
          </w:p>
        </w:tc>
        <w:tc>
          <w:tcPr>
            <w:tcW w:w="1451"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557764">
            <w:pPr>
              <w:widowControl/>
              <w:snapToGrid w:val="0"/>
              <w:spacing w:line="360" w:lineRule="auto"/>
              <w:jc w:val="center"/>
              <w:rPr>
                <w:rFonts w:ascii="仿宋_GB2312" w:eastAsia="仿宋_GB2312" w:hAnsi="宋体" w:cs="宋体"/>
                <w:szCs w:val="21"/>
              </w:rPr>
            </w:pPr>
            <w:r w:rsidRPr="003C2C20">
              <w:rPr>
                <w:rFonts w:ascii="仿宋_GB2312" w:eastAsia="仿宋_GB2312" w:hAnsi="宋体" w:cs="宋体"/>
                <w:szCs w:val="21"/>
              </w:rPr>
              <w:t>26</w:t>
            </w:r>
          </w:p>
        </w:tc>
        <w:tc>
          <w:tcPr>
            <w:tcW w:w="897" w:type="dxa"/>
            <w:tcBorders>
              <w:top w:val="single" w:sz="4" w:space="0" w:color="000000"/>
              <w:left w:val="single" w:sz="4" w:space="0" w:color="000000"/>
              <w:bottom w:val="single" w:sz="4" w:space="0" w:color="000000"/>
              <w:right w:val="single" w:sz="4" w:space="0" w:color="000000"/>
            </w:tcBorders>
            <w:vAlign w:val="center"/>
          </w:tcPr>
          <w:p w:rsidR="00085666" w:rsidRPr="003C2C20" w:rsidRDefault="00085666">
            <w:pPr>
              <w:widowControl/>
              <w:snapToGrid w:val="0"/>
              <w:spacing w:line="360" w:lineRule="auto"/>
              <w:jc w:val="center"/>
              <w:rPr>
                <w:rFonts w:ascii="仿宋_GB2312" w:eastAsia="仿宋_GB2312" w:hAnsi="宋体" w:cs="宋体"/>
                <w:szCs w:val="21"/>
              </w:rPr>
            </w:pPr>
          </w:p>
        </w:tc>
      </w:tr>
    </w:tbl>
    <w:p w:rsidR="00085666" w:rsidRDefault="00085666">
      <w:pPr>
        <w:widowControl/>
        <w:spacing w:line="560" w:lineRule="exact"/>
        <w:jc w:val="left"/>
        <w:rPr>
          <w:rFonts w:ascii="仿宋_GB2312" w:eastAsia="仿宋_GB2312" w:hAnsi="黑体" w:cs="宋体"/>
          <w:b/>
          <w:sz w:val="32"/>
          <w:szCs w:val="32"/>
        </w:rPr>
      </w:pPr>
    </w:p>
    <w:p w:rsidR="00085666" w:rsidRDefault="00085666">
      <w:pPr>
        <w:widowControl/>
        <w:spacing w:line="560" w:lineRule="exact"/>
        <w:jc w:val="left"/>
        <w:rPr>
          <w:rFonts w:ascii="宋体" w:hAnsi="宋体" w:cs="宋体"/>
          <w:b/>
        </w:rPr>
        <w:sectPr w:rsidR="00085666">
          <w:pgSz w:w="16838" w:h="11906" w:orient="landscape"/>
          <w:pgMar w:top="1588" w:right="2098" w:bottom="1474" w:left="1985" w:header="709" w:footer="992" w:gutter="0"/>
          <w:pgNumType w:fmt="numberInDash"/>
          <w:cols w:space="720"/>
          <w:titlePg/>
          <w:docGrid w:type="lines" w:linePitch="579" w:charSpace="-849"/>
        </w:sectPr>
      </w:pPr>
    </w:p>
    <w:p w:rsidR="003C2C20" w:rsidRPr="003C2C20" w:rsidRDefault="00557764">
      <w:pPr>
        <w:widowControl/>
        <w:spacing w:line="560" w:lineRule="exact"/>
        <w:jc w:val="left"/>
        <w:rPr>
          <w:rFonts w:ascii="黑体" w:eastAsia="黑体" w:hAnsi="黑体" w:cs="宋体" w:hint="eastAsia"/>
          <w:sz w:val="32"/>
          <w:szCs w:val="32"/>
        </w:rPr>
      </w:pPr>
      <w:r w:rsidRPr="003C2C20">
        <w:rPr>
          <w:rFonts w:ascii="黑体" w:eastAsia="黑体" w:hAnsi="黑体" w:cs="宋体" w:hint="eastAsia"/>
          <w:sz w:val="32"/>
          <w:szCs w:val="32"/>
        </w:rPr>
        <w:lastRenderedPageBreak/>
        <w:t>附件</w:t>
      </w:r>
      <w:r w:rsidRPr="003C2C20">
        <w:rPr>
          <w:rFonts w:ascii="黑体" w:eastAsia="黑体" w:hAnsi="黑体" w:cs="宋体" w:hint="eastAsia"/>
          <w:sz w:val="32"/>
          <w:szCs w:val="32"/>
        </w:rPr>
        <w:t>2</w:t>
      </w:r>
    </w:p>
    <w:p w:rsidR="00085666" w:rsidRPr="003C2C20" w:rsidRDefault="00557764" w:rsidP="003C2C20">
      <w:pPr>
        <w:widowControl/>
        <w:spacing w:line="560" w:lineRule="exact"/>
        <w:jc w:val="center"/>
        <w:rPr>
          <w:rFonts w:ascii="方正小标宋简体" w:eastAsia="方正小标宋简体" w:hAnsi="黑体" w:cs="宋体" w:hint="eastAsia"/>
          <w:sz w:val="44"/>
          <w:szCs w:val="44"/>
        </w:rPr>
      </w:pPr>
      <w:r w:rsidRPr="003C2C20">
        <w:rPr>
          <w:rFonts w:ascii="方正小标宋简体" w:eastAsia="方正小标宋简体" w:hAnsi="黑体" w:cs="宋体" w:hint="eastAsia"/>
          <w:sz w:val="44"/>
          <w:szCs w:val="44"/>
        </w:rPr>
        <w:t>技术要求</w:t>
      </w:r>
    </w:p>
    <w:p w:rsidR="00085666" w:rsidRPr="003C2C20" w:rsidRDefault="00557764" w:rsidP="003C2C20">
      <w:pPr>
        <w:ind w:firstLineChars="200" w:firstLine="640"/>
        <w:rPr>
          <w:rFonts w:ascii="黑体" w:eastAsia="黑体" w:hAnsi="黑体"/>
          <w:sz w:val="32"/>
          <w:szCs w:val="32"/>
        </w:rPr>
      </w:pPr>
      <w:r w:rsidRPr="003C2C20">
        <w:rPr>
          <w:rFonts w:ascii="黑体" w:eastAsia="黑体" w:hAnsi="黑体" w:hint="eastAsia"/>
          <w:sz w:val="32"/>
          <w:szCs w:val="32"/>
        </w:rPr>
        <w:t>一</w:t>
      </w:r>
      <w:r w:rsidRPr="003C2C20">
        <w:rPr>
          <w:rFonts w:ascii="黑体" w:eastAsia="黑体" w:hAnsi="黑体"/>
          <w:sz w:val="32"/>
          <w:szCs w:val="32"/>
        </w:rPr>
        <w:t>、</w:t>
      </w:r>
      <w:r w:rsidRPr="003C2C20">
        <w:rPr>
          <w:rFonts w:ascii="黑体" w:eastAsia="黑体" w:hAnsi="黑体" w:hint="eastAsia"/>
          <w:sz w:val="32"/>
          <w:szCs w:val="32"/>
        </w:rPr>
        <w:t>项目整体要求</w:t>
      </w:r>
    </w:p>
    <w:p w:rsidR="00085666" w:rsidRDefault="00557764">
      <w:pPr>
        <w:ind w:firstLineChars="200" w:firstLine="640"/>
        <w:rPr>
          <w:rFonts w:ascii="仿宋_GB2312" w:eastAsia="仿宋_GB2312"/>
          <w:sz w:val="32"/>
          <w:szCs w:val="32"/>
        </w:rPr>
      </w:pPr>
      <w:r>
        <w:rPr>
          <w:rFonts w:ascii="仿宋_GB2312" w:eastAsia="仿宋_GB2312" w:hint="eastAsia"/>
          <w:sz w:val="32"/>
          <w:szCs w:val="32"/>
        </w:rPr>
        <w:t>本项目为楼宇无线网络（</w:t>
      </w:r>
      <w:r>
        <w:rPr>
          <w:rFonts w:ascii="仿宋_GB2312" w:eastAsia="仿宋_GB2312"/>
          <w:sz w:val="32"/>
          <w:szCs w:val="32"/>
        </w:rPr>
        <w:t>WLAN</w:t>
      </w:r>
      <w:r>
        <w:rPr>
          <w:rFonts w:ascii="仿宋_GB2312" w:eastAsia="仿宋_GB2312" w:hint="eastAsia"/>
          <w:sz w:val="32"/>
          <w:szCs w:val="32"/>
        </w:rPr>
        <w:t>）覆盖服务，旨在针对性提升楼宇无线网络质量并兼容后期无线网络复用需求，主要以物联网技术为基础，构建一套基于现有的</w:t>
      </w:r>
      <w:r>
        <w:rPr>
          <w:rFonts w:ascii="仿宋_GB2312" w:eastAsia="仿宋_GB2312" w:hint="eastAsia"/>
          <w:sz w:val="32"/>
          <w:szCs w:val="32"/>
        </w:rPr>
        <w:t xml:space="preserve"> </w:t>
      </w:r>
      <w:r>
        <w:rPr>
          <w:rFonts w:ascii="仿宋_GB2312" w:eastAsia="仿宋_GB2312" w:hint="eastAsia"/>
          <w:sz w:val="32"/>
          <w:szCs w:val="32"/>
        </w:rPr>
        <w:t>4G</w:t>
      </w:r>
      <w:r>
        <w:rPr>
          <w:rFonts w:ascii="仿宋_GB2312" w:eastAsia="仿宋_GB2312" w:hint="eastAsia"/>
          <w:sz w:val="32"/>
          <w:szCs w:val="32"/>
        </w:rPr>
        <w:t>、</w:t>
      </w:r>
      <w:r>
        <w:rPr>
          <w:rFonts w:ascii="仿宋_GB2312" w:eastAsia="仿宋_GB2312" w:hint="eastAsia"/>
          <w:sz w:val="32"/>
          <w:szCs w:val="32"/>
        </w:rPr>
        <w:t>5G</w:t>
      </w:r>
      <w:r>
        <w:rPr>
          <w:rFonts w:ascii="仿宋_GB2312" w:eastAsia="仿宋_GB2312" w:hint="eastAsia"/>
          <w:sz w:val="32"/>
          <w:szCs w:val="32"/>
        </w:rPr>
        <w:t>、</w:t>
      </w:r>
      <w:r>
        <w:rPr>
          <w:rFonts w:ascii="仿宋_GB2312" w:eastAsia="仿宋_GB2312" w:hint="eastAsia"/>
          <w:sz w:val="32"/>
          <w:szCs w:val="32"/>
        </w:rPr>
        <w:t>NB-IoT</w:t>
      </w:r>
      <w:r>
        <w:rPr>
          <w:rFonts w:ascii="仿宋_GB2312" w:eastAsia="仿宋_GB2312" w:hint="eastAsia"/>
          <w:sz w:val="32"/>
          <w:szCs w:val="32"/>
        </w:rPr>
        <w:t>、</w:t>
      </w:r>
      <w:r>
        <w:rPr>
          <w:rFonts w:ascii="仿宋_GB2312" w:eastAsia="仿宋_GB2312" w:hint="eastAsia"/>
          <w:sz w:val="32"/>
          <w:szCs w:val="32"/>
        </w:rPr>
        <w:t xml:space="preserve">WIFI </w:t>
      </w:r>
      <w:r>
        <w:rPr>
          <w:rFonts w:ascii="仿宋_GB2312" w:eastAsia="仿宋_GB2312" w:hint="eastAsia"/>
          <w:sz w:val="32"/>
          <w:szCs w:val="32"/>
        </w:rPr>
        <w:t>的全网络资源。由服务提供商进行楼宇</w:t>
      </w:r>
      <w:r>
        <w:rPr>
          <w:rFonts w:ascii="仿宋_GB2312" w:eastAsia="仿宋_GB2312" w:hint="eastAsia"/>
          <w:sz w:val="32"/>
          <w:szCs w:val="32"/>
        </w:rPr>
        <w:t>WiFi</w:t>
      </w:r>
      <w:r>
        <w:rPr>
          <w:rFonts w:ascii="仿宋_GB2312" w:eastAsia="仿宋_GB2312" w:hint="eastAsia"/>
          <w:sz w:val="32"/>
          <w:szCs w:val="32"/>
        </w:rPr>
        <w:t>物联网覆盖服务项目的部署，通过室内场景化无线网络部署，实现对楼宇区域的网络全覆盖，覆盖范围为楼宇全楼，覆盖面积约</w:t>
      </w:r>
      <w:r>
        <w:rPr>
          <w:rFonts w:ascii="仿宋_GB2312" w:eastAsia="仿宋_GB2312" w:hint="eastAsia"/>
          <w:sz w:val="32"/>
          <w:szCs w:val="32"/>
        </w:rPr>
        <w:t>9</w:t>
      </w:r>
      <w:r>
        <w:rPr>
          <w:rFonts w:ascii="仿宋_GB2312" w:eastAsia="仿宋_GB2312"/>
          <w:sz w:val="32"/>
          <w:szCs w:val="32"/>
        </w:rPr>
        <w:t>.2</w:t>
      </w:r>
      <w:r>
        <w:rPr>
          <w:rFonts w:ascii="仿宋_GB2312" w:eastAsia="仿宋_GB2312" w:hint="eastAsia"/>
          <w:sz w:val="32"/>
          <w:szCs w:val="32"/>
        </w:rPr>
        <w:t>万㎡，交换机、</w:t>
      </w:r>
      <w:r>
        <w:rPr>
          <w:rFonts w:ascii="仿宋_GB2312" w:eastAsia="仿宋_GB2312" w:hint="eastAsia"/>
          <w:sz w:val="32"/>
          <w:szCs w:val="32"/>
        </w:rPr>
        <w:t>AP</w:t>
      </w:r>
      <w:r>
        <w:rPr>
          <w:rFonts w:ascii="仿宋_GB2312" w:eastAsia="仿宋_GB2312" w:hint="eastAsia"/>
          <w:sz w:val="32"/>
          <w:szCs w:val="32"/>
        </w:rPr>
        <w:t>等硬件设备全部由服务商进行投资建设，服务商</w:t>
      </w:r>
      <w:r>
        <w:rPr>
          <w:rFonts w:ascii="仿宋_GB2312" w:eastAsia="仿宋_GB2312"/>
          <w:sz w:val="32"/>
          <w:szCs w:val="32"/>
        </w:rPr>
        <w:t>承担合同期限内的所有软硬件设备</w:t>
      </w:r>
      <w:r>
        <w:rPr>
          <w:rFonts w:ascii="仿宋_GB2312" w:eastAsia="仿宋_GB2312" w:hint="eastAsia"/>
          <w:sz w:val="32"/>
          <w:szCs w:val="32"/>
        </w:rPr>
        <w:t>的</w:t>
      </w:r>
      <w:r>
        <w:rPr>
          <w:rFonts w:ascii="仿宋_GB2312" w:eastAsia="仿宋_GB2312"/>
          <w:sz w:val="32"/>
          <w:szCs w:val="32"/>
        </w:rPr>
        <w:t>维护</w:t>
      </w:r>
      <w:r>
        <w:rPr>
          <w:rFonts w:ascii="仿宋_GB2312" w:eastAsia="仿宋_GB2312" w:hint="eastAsia"/>
          <w:sz w:val="32"/>
          <w:szCs w:val="32"/>
        </w:rPr>
        <w:t>及无线网覆盖服务工作。</w:t>
      </w:r>
    </w:p>
    <w:p w:rsidR="00085666" w:rsidRPr="003C2C20" w:rsidRDefault="00557764" w:rsidP="003C2C20">
      <w:pPr>
        <w:spacing w:line="579" w:lineRule="exact"/>
        <w:ind w:firstLineChars="200" w:firstLine="640"/>
        <w:rPr>
          <w:rFonts w:ascii="黑体" w:eastAsia="黑体" w:hAnsi="黑体"/>
          <w:sz w:val="32"/>
          <w:szCs w:val="32"/>
        </w:rPr>
      </w:pPr>
      <w:r w:rsidRPr="003C2C20">
        <w:rPr>
          <w:rFonts w:ascii="黑体" w:eastAsia="黑体" w:hAnsi="黑体" w:hint="eastAsia"/>
          <w:sz w:val="32"/>
          <w:szCs w:val="32"/>
        </w:rPr>
        <w:t>二、项目技术要求</w:t>
      </w:r>
    </w:p>
    <w:p w:rsidR="00085666" w:rsidRDefault="00557764">
      <w:pPr>
        <w:ind w:firstLineChars="200" w:firstLine="640"/>
        <w:rPr>
          <w:rFonts w:ascii="仿宋_GB2312" w:eastAsia="仿宋_GB2312"/>
          <w:sz w:val="32"/>
          <w:szCs w:val="32"/>
        </w:rPr>
      </w:pPr>
      <w:r>
        <w:rPr>
          <w:rFonts w:ascii="仿宋_GB2312" w:eastAsia="仿宋_GB2312" w:hint="eastAsia"/>
          <w:sz w:val="32"/>
          <w:szCs w:val="32"/>
        </w:rPr>
        <w:t>1</w:t>
      </w:r>
      <w:r w:rsidR="003C2C20">
        <w:rPr>
          <w:rFonts w:ascii="仿宋_GB2312" w:eastAsia="仿宋_GB2312" w:hint="eastAsia"/>
          <w:sz w:val="32"/>
          <w:szCs w:val="32"/>
        </w:rPr>
        <w:t>.</w:t>
      </w:r>
      <w:r>
        <w:rPr>
          <w:rFonts w:ascii="仿宋_GB2312" w:eastAsia="仿宋_GB2312" w:hint="eastAsia"/>
          <w:sz w:val="32"/>
          <w:szCs w:val="32"/>
        </w:rPr>
        <w:t>传输速率：</w:t>
      </w:r>
      <w:r>
        <w:rPr>
          <w:rFonts w:ascii="仿宋_GB2312" w:eastAsia="仿宋_GB2312" w:hint="eastAsia"/>
          <w:sz w:val="32"/>
          <w:szCs w:val="32"/>
        </w:rPr>
        <w:t>100Mbps/1000Mbps/10000Mbps</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为或</w:t>
      </w:r>
      <w:r>
        <w:rPr>
          <w:rFonts w:ascii="仿宋_GB2312" w:eastAsia="仿宋_GB2312" w:hint="eastAsia"/>
          <w:sz w:val="32"/>
          <w:szCs w:val="32"/>
        </w:rPr>
        <w:t>）</w:t>
      </w:r>
      <w:r>
        <w:rPr>
          <w:rFonts w:ascii="仿宋_GB2312" w:eastAsia="仿宋_GB2312" w:hint="eastAsia"/>
          <w:sz w:val="32"/>
          <w:szCs w:val="32"/>
        </w:rPr>
        <w:t>；</w:t>
      </w:r>
    </w:p>
    <w:p w:rsidR="00085666" w:rsidRDefault="00557764">
      <w:pPr>
        <w:ind w:firstLineChars="200" w:firstLine="640"/>
        <w:rPr>
          <w:rFonts w:ascii="仿宋_GB2312" w:eastAsia="仿宋_GB2312"/>
          <w:sz w:val="32"/>
          <w:szCs w:val="32"/>
        </w:rPr>
      </w:pPr>
      <w:r>
        <w:rPr>
          <w:rFonts w:ascii="仿宋_GB2312" w:eastAsia="仿宋_GB2312" w:hint="eastAsia"/>
          <w:sz w:val="32"/>
          <w:szCs w:val="32"/>
        </w:rPr>
        <w:t>2</w:t>
      </w:r>
      <w:r w:rsidR="003C2C20">
        <w:rPr>
          <w:rFonts w:ascii="仿宋_GB2312" w:eastAsia="仿宋_GB2312" w:hint="eastAsia"/>
          <w:sz w:val="32"/>
          <w:szCs w:val="32"/>
        </w:rPr>
        <w:t>.</w:t>
      </w:r>
      <w:r>
        <w:rPr>
          <w:rFonts w:ascii="仿宋_GB2312" w:eastAsia="仿宋_GB2312" w:hint="eastAsia"/>
          <w:sz w:val="32"/>
          <w:szCs w:val="32"/>
        </w:rPr>
        <w:t>网络标准：</w:t>
      </w:r>
      <w:r>
        <w:rPr>
          <w:rFonts w:ascii="仿宋_GB2312" w:eastAsia="仿宋_GB2312" w:hint="eastAsia"/>
          <w:sz w:val="32"/>
          <w:szCs w:val="32"/>
        </w:rPr>
        <w:t>IEEE802.1p</w:t>
      </w:r>
      <w:r>
        <w:rPr>
          <w:rFonts w:ascii="仿宋_GB2312" w:eastAsia="仿宋_GB2312" w:hint="eastAsia"/>
          <w:sz w:val="32"/>
          <w:szCs w:val="32"/>
        </w:rPr>
        <w:t>、</w:t>
      </w:r>
      <w:r>
        <w:rPr>
          <w:rFonts w:ascii="仿宋_GB2312" w:eastAsia="仿宋_GB2312" w:hint="eastAsia"/>
          <w:sz w:val="32"/>
          <w:szCs w:val="32"/>
        </w:rPr>
        <w:t>IEEE802.1q</w:t>
      </w:r>
      <w:r>
        <w:rPr>
          <w:rFonts w:ascii="仿宋_GB2312" w:eastAsia="仿宋_GB2312" w:hint="eastAsia"/>
          <w:sz w:val="32"/>
          <w:szCs w:val="32"/>
        </w:rPr>
        <w:t>、</w:t>
      </w:r>
      <w:r>
        <w:rPr>
          <w:rFonts w:ascii="仿宋_GB2312" w:eastAsia="仿宋_GB2312" w:hint="eastAsia"/>
          <w:sz w:val="32"/>
          <w:szCs w:val="32"/>
        </w:rPr>
        <w:t>IEEE802.1x</w:t>
      </w:r>
      <w:r>
        <w:rPr>
          <w:rFonts w:ascii="仿宋_GB2312" w:eastAsia="仿宋_GB2312" w:hint="eastAsia"/>
          <w:sz w:val="32"/>
          <w:szCs w:val="32"/>
        </w:rPr>
        <w:t>、</w:t>
      </w:r>
      <w:r>
        <w:rPr>
          <w:rFonts w:ascii="仿宋_GB2312" w:eastAsia="仿宋_GB2312" w:hint="eastAsia"/>
          <w:sz w:val="32"/>
          <w:szCs w:val="32"/>
        </w:rPr>
        <w:t>IEEE802.11</w:t>
      </w:r>
      <w:r>
        <w:rPr>
          <w:rFonts w:ascii="仿宋_GB2312" w:eastAsia="仿宋_GB2312" w:hint="eastAsia"/>
          <w:sz w:val="32"/>
          <w:szCs w:val="32"/>
        </w:rPr>
        <w:t>、</w:t>
      </w:r>
      <w:r>
        <w:rPr>
          <w:rFonts w:ascii="仿宋_GB2312" w:eastAsia="仿宋_GB2312" w:hint="eastAsia"/>
          <w:sz w:val="32"/>
          <w:szCs w:val="32"/>
        </w:rPr>
        <w:t xml:space="preserve">IEEE802.11a </w:t>
      </w:r>
      <w:r>
        <w:rPr>
          <w:rFonts w:ascii="仿宋_GB2312" w:eastAsia="仿宋_GB2312" w:hint="eastAsia"/>
          <w:sz w:val="32"/>
          <w:szCs w:val="32"/>
        </w:rPr>
        <w:t>、</w:t>
      </w:r>
      <w:r>
        <w:rPr>
          <w:rFonts w:ascii="仿宋_GB2312" w:eastAsia="仿宋_GB2312" w:hint="eastAsia"/>
          <w:sz w:val="32"/>
          <w:szCs w:val="32"/>
        </w:rPr>
        <w:t>IEEE802.11b</w:t>
      </w:r>
      <w:r>
        <w:rPr>
          <w:rFonts w:ascii="仿宋_GB2312" w:eastAsia="仿宋_GB2312" w:hint="eastAsia"/>
          <w:sz w:val="32"/>
          <w:szCs w:val="32"/>
        </w:rPr>
        <w:t>、</w:t>
      </w:r>
      <w:r>
        <w:rPr>
          <w:rFonts w:ascii="仿宋_GB2312" w:eastAsia="仿宋_GB2312" w:hint="eastAsia"/>
          <w:sz w:val="32"/>
          <w:szCs w:val="32"/>
        </w:rPr>
        <w:t>IEEE802.11d</w:t>
      </w:r>
      <w:r>
        <w:rPr>
          <w:rFonts w:ascii="仿宋_GB2312" w:eastAsia="仿宋_GB2312" w:hint="eastAsia"/>
          <w:sz w:val="32"/>
          <w:szCs w:val="32"/>
        </w:rPr>
        <w:t>、</w:t>
      </w:r>
      <w:r>
        <w:rPr>
          <w:rFonts w:ascii="仿宋_GB2312" w:eastAsia="仿宋_GB2312" w:hint="eastAsia"/>
          <w:sz w:val="32"/>
          <w:szCs w:val="32"/>
        </w:rPr>
        <w:t>IEEE802.11e</w:t>
      </w:r>
      <w:r>
        <w:rPr>
          <w:rFonts w:ascii="仿宋_GB2312" w:eastAsia="仿宋_GB2312" w:hint="eastAsia"/>
          <w:sz w:val="32"/>
          <w:szCs w:val="32"/>
        </w:rPr>
        <w:t>、</w:t>
      </w:r>
      <w:r>
        <w:rPr>
          <w:rFonts w:ascii="仿宋_GB2312" w:eastAsia="仿宋_GB2312" w:hint="eastAsia"/>
          <w:sz w:val="32"/>
          <w:szCs w:val="32"/>
        </w:rPr>
        <w:t>IEEE802.11g</w:t>
      </w:r>
      <w:r>
        <w:rPr>
          <w:rFonts w:ascii="仿宋_GB2312" w:eastAsia="仿宋_GB2312" w:hint="eastAsia"/>
          <w:sz w:val="32"/>
          <w:szCs w:val="32"/>
        </w:rPr>
        <w:t>、</w:t>
      </w:r>
      <w:r>
        <w:rPr>
          <w:rFonts w:ascii="仿宋_GB2312" w:eastAsia="仿宋_GB2312" w:hint="eastAsia"/>
          <w:sz w:val="32"/>
          <w:szCs w:val="32"/>
        </w:rPr>
        <w:t>IEEE802.11h</w:t>
      </w:r>
      <w:r>
        <w:rPr>
          <w:rFonts w:ascii="仿宋_GB2312" w:eastAsia="仿宋_GB2312" w:hint="eastAsia"/>
          <w:sz w:val="32"/>
          <w:szCs w:val="32"/>
        </w:rPr>
        <w:t>、</w:t>
      </w:r>
      <w:r>
        <w:rPr>
          <w:rFonts w:ascii="仿宋_GB2312" w:eastAsia="仿宋_GB2312" w:hint="eastAsia"/>
          <w:sz w:val="32"/>
          <w:szCs w:val="32"/>
        </w:rPr>
        <w:t>IEEE802.11i</w:t>
      </w:r>
      <w:r>
        <w:rPr>
          <w:rFonts w:ascii="仿宋_GB2312" w:eastAsia="仿宋_GB2312" w:hint="eastAsia"/>
          <w:sz w:val="32"/>
          <w:szCs w:val="32"/>
        </w:rPr>
        <w:t>、</w:t>
      </w:r>
      <w:r>
        <w:rPr>
          <w:rFonts w:ascii="仿宋_GB2312" w:eastAsia="仿宋_GB2312" w:hint="eastAsia"/>
          <w:sz w:val="32"/>
          <w:szCs w:val="32"/>
        </w:rPr>
        <w:t>IEEE802.11n</w:t>
      </w:r>
      <w:r>
        <w:rPr>
          <w:rFonts w:ascii="仿宋_GB2312" w:eastAsia="仿宋_GB2312" w:hint="eastAsia"/>
          <w:sz w:val="32"/>
          <w:szCs w:val="32"/>
        </w:rPr>
        <w:t>、</w:t>
      </w:r>
      <w:r>
        <w:rPr>
          <w:rFonts w:ascii="仿宋_GB2312" w:eastAsia="仿宋_GB2312" w:hint="eastAsia"/>
          <w:sz w:val="32"/>
          <w:szCs w:val="32"/>
        </w:rPr>
        <w:t xml:space="preserve">IEEE 802.3ad </w:t>
      </w:r>
      <w:r>
        <w:rPr>
          <w:rFonts w:ascii="仿宋_GB2312" w:eastAsia="仿宋_GB2312" w:hint="eastAsia"/>
          <w:sz w:val="32"/>
          <w:szCs w:val="32"/>
        </w:rPr>
        <w:t>、</w:t>
      </w:r>
      <w:r>
        <w:rPr>
          <w:rFonts w:ascii="仿宋_GB2312" w:eastAsia="仿宋_GB2312" w:hint="eastAsia"/>
          <w:sz w:val="32"/>
          <w:szCs w:val="32"/>
        </w:rPr>
        <w:t>IEEE 802.3ae</w:t>
      </w:r>
      <w:r>
        <w:rPr>
          <w:rFonts w:ascii="仿宋_GB2312" w:eastAsia="仿宋_GB2312" w:hint="eastAsia"/>
          <w:sz w:val="32"/>
          <w:szCs w:val="32"/>
        </w:rPr>
        <w:t>、</w:t>
      </w:r>
      <w:r>
        <w:rPr>
          <w:rFonts w:ascii="仿宋_GB2312" w:eastAsia="仿宋_GB2312" w:hint="eastAsia"/>
          <w:sz w:val="32"/>
          <w:szCs w:val="32"/>
        </w:rPr>
        <w:t>IEEE 802.3</w:t>
      </w:r>
      <w:r>
        <w:rPr>
          <w:rFonts w:ascii="仿宋_GB2312" w:eastAsia="仿宋_GB2312" w:hint="eastAsia"/>
          <w:sz w:val="32"/>
          <w:szCs w:val="32"/>
        </w:rPr>
        <w:t>、</w:t>
      </w:r>
      <w:r>
        <w:rPr>
          <w:rFonts w:ascii="仿宋_GB2312" w:eastAsia="仿宋_GB2312" w:hint="eastAsia"/>
          <w:sz w:val="32"/>
          <w:szCs w:val="32"/>
        </w:rPr>
        <w:t>IEEE 802.3u</w:t>
      </w:r>
      <w:r>
        <w:rPr>
          <w:rFonts w:ascii="仿宋_GB2312" w:eastAsia="仿宋_GB2312" w:hint="eastAsia"/>
          <w:sz w:val="32"/>
          <w:szCs w:val="32"/>
        </w:rPr>
        <w:t>、</w:t>
      </w:r>
      <w:r>
        <w:rPr>
          <w:rFonts w:ascii="仿宋_GB2312" w:eastAsia="仿宋_GB2312" w:hint="eastAsia"/>
          <w:sz w:val="32"/>
          <w:szCs w:val="32"/>
        </w:rPr>
        <w:t>IEEE 802.3x</w:t>
      </w:r>
      <w:r>
        <w:rPr>
          <w:rFonts w:ascii="仿宋_GB2312" w:eastAsia="仿宋_GB2312" w:hint="eastAsia"/>
          <w:sz w:val="32"/>
          <w:szCs w:val="32"/>
        </w:rPr>
        <w:t>、</w:t>
      </w:r>
      <w:r>
        <w:rPr>
          <w:rFonts w:ascii="仿宋_GB2312" w:eastAsia="仿宋_GB2312" w:hint="eastAsia"/>
          <w:sz w:val="32"/>
          <w:szCs w:val="32"/>
        </w:rPr>
        <w:t>IEEE 802.3z</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为或</w:t>
      </w:r>
      <w:r>
        <w:rPr>
          <w:rFonts w:ascii="仿宋_GB2312" w:eastAsia="仿宋_GB2312" w:hint="eastAsia"/>
          <w:sz w:val="32"/>
          <w:szCs w:val="32"/>
        </w:rPr>
        <w:t>）</w:t>
      </w:r>
      <w:r>
        <w:rPr>
          <w:rFonts w:ascii="仿宋_GB2312" w:eastAsia="仿宋_GB2312" w:hint="eastAsia"/>
          <w:sz w:val="32"/>
          <w:szCs w:val="32"/>
        </w:rPr>
        <w:t>；</w:t>
      </w:r>
    </w:p>
    <w:p w:rsidR="00085666" w:rsidRDefault="00557764">
      <w:pPr>
        <w:ind w:firstLineChars="200" w:firstLine="640"/>
        <w:rPr>
          <w:rFonts w:ascii="仿宋_GB2312" w:eastAsia="仿宋_GB2312"/>
          <w:sz w:val="32"/>
          <w:szCs w:val="32"/>
        </w:rPr>
      </w:pPr>
      <w:r>
        <w:rPr>
          <w:rFonts w:ascii="仿宋_GB2312" w:eastAsia="仿宋_GB2312"/>
          <w:sz w:val="32"/>
          <w:szCs w:val="32"/>
        </w:rPr>
        <w:t>3</w:t>
      </w:r>
      <w:r w:rsidR="003C2C20">
        <w:rPr>
          <w:rFonts w:ascii="仿宋_GB2312" w:eastAsia="仿宋_GB2312" w:hint="eastAsia"/>
          <w:sz w:val="32"/>
          <w:szCs w:val="32"/>
        </w:rPr>
        <w:t>.</w:t>
      </w:r>
      <w:r>
        <w:rPr>
          <w:rFonts w:ascii="仿宋_GB2312" w:eastAsia="仿宋_GB2312" w:hint="eastAsia"/>
          <w:sz w:val="32"/>
          <w:szCs w:val="32"/>
        </w:rPr>
        <w:t>网络协议支持</w:t>
      </w:r>
      <w:r>
        <w:rPr>
          <w:rFonts w:ascii="仿宋_GB2312" w:eastAsia="仿宋_GB2312" w:hint="eastAsia"/>
          <w:sz w:val="32"/>
          <w:szCs w:val="32"/>
        </w:rPr>
        <w:t>CAPWAP</w:t>
      </w:r>
      <w:r>
        <w:rPr>
          <w:rFonts w:ascii="仿宋_GB2312" w:eastAsia="仿宋_GB2312" w:hint="eastAsia"/>
          <w:sz w:val="32"/>
          <w:szCs w:val="32"/>
        </w:rPr>
        <w:t>、</w:t>
      </w:r>
      <w:r>
        <w:rPr>
          <w:rFonts w:ascii="仿宋_GB2312" w:eastAsia="仿宋_GB2312" w:hint="eastAsia"/>
          <w:sz w:val="32"/>
          <w:szCs w:val="32"/>
        </w:rPr>
        <w:t>Ping</w:t>
      </w:r>
      <w:r>
        <w:rPr>
          <w:rFonts w:ascii="仿宋_GB2312" w:eastAsia="仿宋_GB2312" w:hint="eastAsia"/>
          <w:sz w:val="32"/>
          <w:szCs w:val="32"/>
        </w:rPr>
        <w:t>、</w:t>
      </w:r>
      <w:r>
        <w:rPr>
          <w:rFonts w:ascii="仿宋_GB2312" w:eastAsia="仿宋_GB2312" w:hint="eastAsia"/>
          <w:sz w:val="32"/>
          <w:szCs w:val="32"/>
        </w:rPr>
        <w:t>TraceR</w:t>
      </w:r>
      <w:r>
        <w:rPr>
          <w:rFonts w:ascii="仿宋_GB2312" w:eastAsia="仿宋_GB2312" w:hint="eastAsia"/>
          <w:sz w:val="32"/>
          <w:szCs w:val="32"/>
        </w:rPr>
        <w:t>T</w:t>
      </w:r>
      <w:r>
        <w:rPr>
          <w:rFonts w:ascii="仿宋_GB2312" w:eastAsia="仿宋_GB2312" w:hint="eastAsia"/>
          <w:sz w:val="32"/>
          <w:szCs w:val="32"/>
        </w:rPr>
        <w:t>、</w:t>
      </w:r>
      <w:r>
        <w:rPr>
          <w:rFonts w:ascii="仿宋_GB2312" w:eastAsia="仿宋_GB2312" w:hint="eastAsia"/>
          <w:sz w:val="32"/>
          <w:szCs w:val="32"/>
        </w:rPr>
        <w:t>DHCP Server</w:t>
      </w:r>
      <w:r>
        <w:rPr>
          <w:rFonts w:ascii="仿宋_GB2312" w:eastAsia="仿宋_GB2312" w:hint="eastAsia"/>
          <w:sz w:val="32"/>
          <w:szCs w:val="32"/>
        </w:rPr>
        <w:t>、</w:t>
      </w:r>
      <w:r>
        <w:rPr>
          <w:rFonts w:ascii="仿宋_GB2312" w:eastAsia="仿宋_GB2312" w:hint="eastAsia"/>
          <w:sz w:val="32"/>
          <w:szCs w:val="32"/>
        </w:rPr>
        <w:t>DHCP Client</w:t>
      </w:r>
      <w:r>
        <w:rPr>
          <w:rFonts w:ascii="仿宋_GB2312" w:eastAsia="仿宋_GB2312" w:hint="eastAsia"/>
          <w:sz w:val="32"/>
          <w:szCs w:val="32"/>
        </w:rPr>
        <w:t>、</w:t>
      </w:r>
      <w:r>
        <w:rPr>
          <w:rFonts w:ascii="仿宋_GB2312" w:eastAsia="仿宋_GB2312" w:hint="eastAsia"/>
          <w:sz w:val="32"/>
          <w:szCs w:val="32"/>
        </w:rPr>
        <w:t>DHCP Relay</w:t>
      </w:r>
      <w:r>
        <w:rPr>
          <w:rFonts w:ascii="仿宋_GB2312" w:eastAsia="仿宋_GB2312" w:hint="eastAsia"/>
          <w:sz w:val="32"/>
          <w:szCs w:val="32"/>
        </w:rPr>
        <w:t>、</w:t>
      </w:r>
      <w:r>
        <w:rPr>
          <w:rFonts w:ascii="仿宋_GB2312" w:eastAsia="仿宋_GB2312" w:hint="eastAsia"/>
          <w:sz w:val="32"/>
          <w:szCs w:val="32"/>
        </w:rPr>
        <w:t>DHCP Snooping</w:t>
      </w:r>
      <w:r>
        <w:rPr>
          <w:rFonts w:ascii="仿宋_GB2312" w:eastAsia="仿宋_GB2312" w:hint="eastAsia"/>
          <w:sz w:val="32"/>
          <w:szCs w:val="32"/>
        </w:rPr>
        <w:t>、</w:t>
      </w:r>
      <w:r>
        <w:rPr>
          <w:rFonts w:ascii="仿宋_GB2312" w:eastAsia="仿宋_GB2312" w:hint="eastAsia"/>
          <w:sz w:val="32"/>
          <w:szCs w:val="32"/>
        </w:rPr>
        <w:t>NTP</w:t>
      </w:r>
      <w:r>
        <w:rPr>
          <w:rFonts w:ascii="仿宋_GB2312" w:eastAsia="仿宋_GB2312" w:hint="eastAsia"/>
          <w:sz w:val="32"/>
          <w:szCs w:val="32"/>
        </w:rPr>
        <w:t>、</w:t>
      </w:r>
      <w:r>
        <w:rPr>
          <w:rFonts w:ascii="仿宋_GB2312" w:eastAsia="仿宋_GB2312" w:hint="eastAsia"/>
          <w:sz w:val="32"/>
          <w:szCs w:val="32"/>
        </w:rPr>
        <w:t>Telnet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lastRenderedPageBreak/>
        <w:t>为或</w:t>
      </w:r>
      <w:r>
        <w:rPr>
          <w:rFonts w:ascii="仿宋_GB2312" w:eastAsia="仿宋_GB2312" w:hint="eastAsia"/>
          <w:sz w:val="32"/>
          <w:szCs w:val="32"/>
        </w:rPr>
        <w:t>）</w:t>
      </w:r>
      <w:r>
        <w:rPr>
          <w:rFonts w:ascii="仿宋_GB2312" w:eastAsia="仿宋_GB2312" w:hint="eastAsia"/>
          <w:sz w:val="32"/>
          <w:szCs w:val="32"/>
        </w:rPr>
        <w:t>；</w:t>
      </w:r>
    </w:p>
    <w:p w:rsidR="00085666" w:rsidRDefault="00557764">
      <w:pPr>
        <w:ind w:firstLineChars="200" w:firstLine="640"/>
        <w:rPr>
          <w:rFonts w:ascii="仿宋_GB2312" w:eastAsia="仿宋_GB2312"/>
          <w:sz w:val="32"/>
          <w:szCs w:val="32"/>
        </w:rPr>
      </w:pPr>
      <w:r>
        <w:rPr>
          <w:rFonts w:ascii="仿宋_GB2312" w:eastAsia="仿宋_GB2312"/>
          <w:sz w:val="32"/>
          <w:szCs w:val="32"/>
        </w:rPr>
        <w:t>4</w:t>
      </w:r>
      <w:r w:rsidR="003C2C20">
        <w:rPr>
          <w:rFonts w:ascii="仿宋_GB2312" w:eastAsia="仿宋_GB2312" w:hint="eastAsia"/>
          <w:sz w:val="32"/>
          <w:szCs w:val="32"/>
        </w:rPr>
        <w:t>.</w:t>
      </w:r>
      <w:r>
        <w:rPr>
          <w:rFonts w:ascii="仿宋_GB2312" w:eastAsia="仿宋_GB2312" w:hint="eastAsia"/>
          <w:sz w:val="32"/>
          <w:szCs w:val="32"/>
        </w:rPr>
        <w:t>网络带宽不低于</w:t>
      </w:r>
      <w:r>
        <w:rPr>
          <w:rFonts w:ascii="仿宋_GB2312" w:eastAsia="仿宋_GB2312" w:hint="eastAsia"/>
          <w:sz w:val="32"/>
          <w:szCs w:val="32"/>
        </w:rPr>
        <w:t>5</w:t>
      </w:r>
      <w:r>
        <w:rPr>
          <w:rFonts w:ascii="仿宋_GB2312" w:eastAsia="仿宋_GB2312"/>
          <w:sz w:val="32"/>
          <w:szCs w:val="32"/>
        </w:rPr>
        <w:t>0M</w:t>
      </w:r>
      <w:r>
        <w:rPr>
          <w:rFonts w:ascii="仿宋_GB2312" w:eastAsia="仿宋_GB2312" w:hint="eastAsia"/>
          <w:sz w:val="32"/>
          <w:szCs w:val="32"/>
        </w:rPr>
        <w:t>；</w:t>
      </w:r>
    </w:p>
    <w:p w:rsidR="00085666" w:rsidRDefault="00557764">
      <w:pPr>
        <w:ind w:firstLineChars="200" w:firstLine="640"/>
        <w:rPr>
          <w:rFonts w:ascii="仿宋_GB2312" w:eastAsia="仿宋_GB2312"/>
          <w:sz w:val="32"/>
          <w:szCs w:val="32"/>
        </w:rPr>
      </w:pPr>
      <w:r>
        <w:rPr>
          <w:rFonts w:ascii="仿宋_GB2312" w:eastAsia="仿宋_GB2312" w:hint="eastAsia"/>
          <w:sz w:val="32"/>
          <w:szCs w:val="32"/>
        </w:rPr>
        <w:t>5</w:t>
      </w:r>
      <w:r w:rsidR="003C2C20">
        <w:rPr>
          <w:rFonts w:ascii="仿宋_GB2312" w:eastAsia="仿宋_GB2312" w:hint="eastAsia"/>
          <w:sz w:val="32"/>
          <w:szCs w:val="32"/>
        </w:rPr>
        <w:t>.</w:t>
      </w:r>
      <w:r>
        <w:rPr>
          <w:rFonts w:ascii="仿宋_GB2312" w:eastAsia="仿宋_GB2312" w:hint="eastAsia"/>
          <w:sz w:val="32"/>
          <w:szCs w:val="32"/>
        </w:rPr>
        <w:t>网络平均丢包率：≤</w:t>
      </w:r>
      <w:r>
        <w:rPr>
          <w:rFonts w:ascii="仿宋_GB2312" w:eastAsia="仿宋_GB2312" w:hint="eastAsia"/>
          <w:sz w:val="32"/>
          <w:szCs w:val="32"/>
        </w:rPr>
        <w:t>0.1%</w:t>
      </w:r>
      <w:r>
        <w:rPr>
          <w:rFonts w:ascii="仿宋_GB2312" w:eastAsia="仿宋_GB2312" w:hint="eastAsia"/>
          <w:sz w:val="32"/>
          <w:szCs w:val="32"/>
        </w:rPr>
        <w:t>；</w:t>
      </w:r>
    </w:p>
    <w:p w:rsidR="00085666" w:rsidRDefault="00557764">
      <w:pPr>
        <w:ind w:firstLineChars="200" w:firstLine="640"/>
        <w:rPr>
          <w:rFonts w:ascii="仿宋_GB2312" w:eastAsia="仿宋_GB2312"/>
          <w:sz w:val="32"/>
          <w:szCs w:val="32"/>
        </w:rPr>
      </w:pPr>
      <w:r>
        <w:rPr>
          <w:rFonts w:ascii="仿宋_GB2312" w:eastAsia="仿宋_GB2312" w:hint="eastAsia"/>
          <w:sz w:val="32"/>
          <w:szCs w:val="32"/>
        </w:rPr>
        <w:t>6</w:t>
      </w:r>
      <w:r w:rsidR="003C2C20">
        <w:rPr>
          <w:rFonts w:ascii="仿宋_GB2312" w:eastAsia="仿宋_GB2312" w:hint="eastAsia"/>
          <w:sz w:val="32"/>
          <w:szCs w:val="32"/>
        </w:rPr>
        <w:t>.</w:t>
      </w:r>
      <w:r>
        <w:rPr>
          <w:rFonts w:ascii="仿宋_GB2312" w:eastAsia="仿宋_GB2312" w:hint="eastAsia"/>
          <w:sz w:val="32"/>
          <w:szCs w:val="32"/>
        </w:rPr>
        <w:t>网络最大延迟：</w:t>
      </w:r>
      <w:r>
        <w:rPr>
          <w:rFonts w:ascii="仿宋_GB2312" w:eastAsia="仿宋_GB2312"/>
          <w:sz w:val="32"/>
          <w:szCs w:val="32"/>
        </w:rPr>
        <w:t>30</w:t>
      </w:r>
      <w:r>
        <w:rPr>
          <w:rFonts w:ascii="仿宋_GB2312" w:eastAsia="仿宋_GB2312" w:hint="eastAsia"/>
          <w:sz w:val="32"/>
          <w:szCs w:val="32"/>
        </w:rPr>
        <w:t>ms</w:t>
      </w:r>
      <w:r>
        <w:rPr>
          <w:rFonts w:ascii="仿宋_GB2312" w:eastAsia="仿宋_GB2312" w:hint="eastAsia"/>
          <w:sz w:val="32"/>
          <w:szCs w:val="32"/>
        </w:rPr>
        <w:t>；</w:t>
      </w:r>
    </w:p>
    <w:p w:rsidR="00085666" w:rsidRDefault="00557764">
      <w:pPr>
        <w:ind w:firstLineChars="200" w:firstLine="640"/>
        <w:rPr>
          <w:rFonts w:ascii="仿宋_GB2312" w:eastAsia="仿宋_GB2312"/>
          <w:sz w:val="32"/>
          <w:szCs w:val="32"/>
        </w:rPr>
      </w:pPr>
      <w:r>
        <w:rPr>
          <w:rFonts w:ascii="仿宋_GB2312" w:eastAsia="仿宋_GB2312" w:hint="eastAsia"/>
          <w:sz w:val="32"/>
          <w:szCs w:val="32"/>
        </w:rPr>
        <w:t>7</w:t>
      </w:r>
      <w:r w:rsidR="003C2C20">
        <w:rPr>
          <w:rFonts w:ascii="仿宋_GB2312" w:eastAsia="仿宋_GB2312" w:hint="eastAsia"/>
          <w:sz w:val="32"/>
          <w:szCs w:val="32"/>
        </w:rPr>
        <w:t>.</w:t>
      </w:r>
      <w:r>
        <w:rPr>
          <w:rFonts w:ascii="仿宋_GB2312" w:eastAsia="仿宋_GB2312" w:hint="eastAsia"/>
          <w:sz w:val="32"/>
          <w:szCs w:val="32"/>
        </w:rPr>
        <w:t xml:space="preserve">7*24 </w:t>
      </w:r>
      <w:r>
        <w:rPr>
          <w:rFonts w:ascii="仿宋_GB2312" w:eastAsia="仿宋_GB2312" w:hint="eastAsia"/>
          <w:sz w:val="32"/>
          <w:szCs w:val="32"/>
        </w:rPr>
        <w:t>小时网络服务。</w:t>
      </w: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085666" w:rsidRDefault="00085666">
      <w:pPr>
        <w:ind w:firstLineChars="200" w:firstLine="640"/>
        <w:rPr>
          <w:rFonts w:ascii="仿宋_GB2312" w:eastAsia="仿宋_GB2312"/>
          <w:sz w:val="32"/>
          <w:szCs w:val="32"/>
        </w:rPr>
      </w:pPr>
    </w:p>
    <w:p w:rsidR="003C2C20" w:rsidRPr="003C2C20" w:rsidRDefault="00557764">
      <w:pPr>
        <w:widowControl/>
        <w:spacing w:line="560" w:lineRule="exact"/>
        <w:jc w:val="left"/>
        <w:rPr>
          <w:rFonts w:ascii="方正小标宋简体" w:eastAsia="方正小标宋简体" w:hAnsi="黑体" w:cs="宋体" w:hint="eastAsia"/>
          <w:sz w:val="44"/>
          <w:szCs w:val="44"/>
        </w:rPr>
      </w:pPr>
      <w:r w:rsidRPr="003C2C20">
        <w:rPr>
          <w:rFonts w:ascii="黑体" w:eastAsia="黑体" w:hAnsi="黑体" w:cs="宋体" w:hint="eastAsia"/>
          <w:sz w:val="32"/>
          <w:szCs w:val="32"/>
        </w:rPr>
        <w:lastRenderedPageBreak/>
        <w:t>附件</w:t>
      </w:r>
      <w:r w:rsidRPr="003C2C20">
        <w:rPr>
          <w:rFonts w:ascii="黑体" w:eastAsia="黑体" w:hAnsi="黑体" w:cs="宋体" w:hint="eastAsia"/>
          <w:sz w:val="32"/>
          <w:szCs w:val="32"/>
        </w:rPr>
        <w:t>3</w:t>
      </w:r>
    </w:p>
    <w:p w:rsidR="00085666" w:rsidRPr="003C2C20" w:rsidRDefault="00557764" w:rsidP="003C2C20">
      <w:pPr>
        <w:widowControl/>
        <w:spacing w:line="560" w:lineRule="exact"/>
        <w:jc w:val="center"/>
        <w:rPr>
          <w:rFonts w:ascii="方正小标宋简体" w:eastAsia="方正小标宋简体" w:hAnsi="黑体" w:cs="宋体" w:hint="eastAsia"/>
          <w:b/>
          <w:sz w:val="44"/>
          <w:szCs w:val="44"/>
        </w:rPr>
      </w:pPr>
      <w:r w:rsidRPr="003C2C20">
        <w:rPr>
          <w:rFonts w:ascii="方正小标宋简体" w:eastAsia="方正小标宋简体" w:hAnsi="黑体" w:cs="宋体" w:hint="eastAsia"/>
          <w:sz w:val="44"/>
          <w:szCs w:val="44"/>
        </w:rPr>
        <w:t>经济要求</w:t>
      </w:r>
    </w:p>
    <w:p w:rsidR="00085666" w:rsidRDefault="00557764">
      <w:pPr>
        <w:tabs>
          <w:tab w:val="left" w:pos="0"/>
        </w:tabs>
        <w:autoSpaceDE w:val="0"/>
        <w:autoSpaceDN w:val="0"/>
        <w:adjustRightInd w:val="0"/>
        <w:spacing w:line="560" w:lineRule="exact"/>
        <w:ind w:firstLineChars="200" w:firstLine="640"/>
        <w:rPr>
          <w:rFonts w:ascii="黑体" w:eastAsia="黑体" w:hAnsi="黑体"/>
          <w:sz w:val="32"/>
          <w:szCs w:val="32"/>
        </w:rPr>
      </w:pPr>
      <w:r>
        <w:rPr>
          <w:rFonts w:ascii="仿宋_GB2312" w:eastAsia="仿宋_GB2312" w:hint="eastAsia"/>
          <w:sz w:val="32"/>
          <w:szCs w:val="32"/>
        </w:rPr>
        <w:t>★</w:t>
      </w:r>
      <w:r>
        <w:rPr>
          <w:rFonts w:ascii="黑体" w:eastAsia="黑体" w:hAnsi="黑体" w:hint="eastAsia"/>
          <w:sz w:val="32"/>
          <w:szCs w:val="32"/>
        </w:rPr>
        <w:t>一、服务要求</w:t>
      </w:r>
    </w:p>
    <w:p w:rsidR="00085666" w:rsidRDefault="00557764">
      <w:pPr>
        <w:tabs>
          <w:tab w:val="left" w:pos="0"/>
        </w:tabs>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C2C20">
        <w:rPr>
          <w:rFonts w:ascii="仿宋_GB2312" w:eastAsia="仿宋_GB2312" w:hint="eastAsia"/>
          <w:sz w:val="32"/>
          <w:szCs w:val="32"/>
        </w:rPr>
        <w:t>.</w:t>
      </w:r>
      <w:r>
        <w:rPr>
          <w:rFonts w:ascii="仿宋_GB2312" w:eastAsia="仿宋_GB2312" w:hint="eastAsia"/>
          <w:sz w:val="32"/>
          <w:szCs w:val="32"/>
        </w:rPr>
        <w:t>供应商应对服务需求场所提供无线网络无盲区覆盖。</w:t>
      </w:r>
    </w:p>
    <w:p w:rsidR="00085666" w:rsidRDefault="00557764">
      <w:pPr>
        <w:tabs>
          <w:tab w:val="left" w:pos="0"/>
        </w:tabs>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C2C20">
        <w:rPr>
          <w:rFonts w:ascii="仿宋_GB2312" w:eastAsia="仿宋_GB2312" w:hint="eastAsia"/>
          <w:sz w:val="32"/>
          <w:szCs w:val="32"/>
        </w:rPr>
        <w:t>.</w:t>
      </w:r>
      <w:r>
        <w:rPr>
          <w:rFonts w:ascii="仿宋_GB2312" w:eastAsia="仿宋_GB2312" w:hint="eastAsia"/>
          <w:sz w:val="32"/>
          <w:szCs w:val="32"/>
        </w:rPr>
        <w:t>供应商定期对网络服务所需的所有硬件设备进行排查巡检和维护保养工作。</w:t>
      </w:r>
    </w:p>
    <w:p w:rsidR="00085666" w:rsidRDefault="00557764">
      <w:pPr>
        <w:ind w:firstLineChars="200" w:firstLine="640"/>
        <w:rPr>
          <w:rFonts w:ascii="仿宋_GB2312" w:eastAsia="仿宋_GB2312" w:hAnsi="宋体"/>
          <w:color w:val="000000" w:themeColor="text1"/>
          <w:sz w:val="32"/>
          <w:szCs w:val="32"/>
        </w:rPr>
      </w:pPr>
      <w:bookmarkStart w:id="2" w:name="_Toc112765490"/>
      <w:r>
        <w:rPr>
          <w:rFonts w:ascii="仿宋_GB2312" w:eastAsia="仿宋_GB2312" w:hAnsi="宋体"/>
          <w:sz w:val="32"/>
          <w:szCs w:val="32"/>
        </w:rPr>
        <w:t>3</w:t>
      </w:r>
      <w:bookmarkStart w:id="3" w:name="_Hlk59112571"/>
      <w:bookmarkEnd w:id="2"/>
      <w:r w:rsidR="003C2C20">
        <w:rPr>
          <w:rFonts w:ascii="仿宋_GB2312" w:eastAsia="仿宋_GB2312" w:hAnsi="宋体" w:hint="eastAsia"/>
          <w:sz w:val="32"/>
          <w:szCs w:val="32"/>
        </w:rPr>
        <w:t>.</w:t>
      </w:r>
      <w:r>
        <w:rPr>
          <w:rFonts w:ascii="仿宋_GB2312" w:eastAsia="仿宋_GB2312" w:hAnsi="宋体" w:hint="eastAsia"/>
          <w:color w:val="000000" w:themeColor="text1"/>
          <w:sz w:val="32"/>
          <w:szCs w:val="32"/>
        </w:rPr>
        <w:t>供应商提供全天候</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24</w:t>
      </w:r>
      <w:r>
        <w:rPr>
          <w:rFonts w:ascii="仿宋_GB2312" w:eastAsia="仿宋_GB2312" w:hAnsi="宋体" w:hint="eastAsia"/>
          <w:color w:val="000000" w:themeColor="text1"/>
          <w:sz w:val="32"/>
          <w:szCs w:val="32"/>
        </w:rPr>
        <w:t>小时的故障维护服务和技术业务咨询服务，</w:t>
      </w:r>
      <w:bookmarkEnd w:id="3"/>
      <w:r>
        <w:rPr>
          <w:rFonts w:ascii="仿宋_GB2312" w:eastAsia="仿宋_GB2312" w:hAnsi="宋体" w:hint="eastAsia"/>
          <w:color w:val="000000" w:themeColor="text1"/>
          <w:sz w:val="32"/>
          <w:szCs w:val="32"/>
        </w:rPr>
        <w:t>接到故障报修后，</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分钟内响应，</w:t>
      </w:r>
      <w:r>
        <w:rPr>
          <w:rFonts w:ascii="仿宋_GB2312" w:eastAsia="仿宋_GB2312" w:hAnsi="宋体" w:hint="eastAsia"/>
          <w:color w:val="000000" w:themeColor="text1"/>
          <w:sz w:val="32"/>
          <w:szCs w:val="32"/>
        </w:rPr>
        <w:t>60</w:t>
      </w:r>
      <w:r>
        <w:rPr>
          <w:rFonts w:ascii="仿宋_GB2312" w:eastAsia="仿宋_GB2312" w:hAnsi="宋体" w:hint="eastAsia"/>
          <w:color w:val="000000" w:themeColor="text1"/>
          <w:sz w:val="32"/>
          <w:szCs w:val="32"/>
        </w:rPr>
        <w:t>分钟内到达现场排除故障，保障无线网络处于高效稳定运行状态。</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color w:val="000000" w:themeColor="text1"/>
          <w:sz w:val="32"/>
          <w:szCs w:val="32"/>
        </w:rPr>
        <w:t>4</w:t>
      </w:r>
      <w:r w:rsidR="003C2C20">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供应商必须无条件按需求方要求提供技术支持。</w:t>
      </w:r>
    </w:p>
    <w:p w:rsidR="00085666" w:rsidRDefault="00557764">
      <w:pPr>
        <w:ind w:firstLineChars="200" w:firstLine="640"/>
        <w:rPr>
          <w:rFonts w:ascii="仿宋_GB2312" w:eastAsia="仿宋_GB2312" w:hAnsi="宋体"/>
          <w:sz w:val="32"/>
          <w:szCs w:val="32"/>
        </w:rPr>
      </w:pPr>
      <w:bookmarkStart w:id="4" w:name="_Toc112765492"/>
      <w:r>
        <w:rPr>
          <w:rFonts w:ascii="仿宋_GB2312" w:eastAsia="仿宋_GB2312" w:hAnsi="宋体"/>
          <w:sz w:val="32"/>
          <w:szCs w:val="32"/>
        </w:rPr>
        <w:t>5</w:t>
      </w:r>
      <w:bookmarkEnd w:id="4"/>
      <w:r w:rsidR="003C2C20">
        <w:rPr>
          <w:rFonts w:ascii="仿宋_GB2312" w:eastAsia="仿宋_GB2312" w:hAnsi="宋体" w:hint="eastAsia"/>
          <w:sz w:val="32"/>
          <w:szCs w:val="32"/>
        </w:rPr>
        <w:t>.</w:t>
      </w:r>
      <w:r>
        <w:rPr>
          <w:rFonts w:ascii="仿宋_GB2312" w:eastAsia="仿宋_GB2312" w:hAnsi="宋体" w:hint="eastAsia"/>
          <w:color w:val="000000" w:themeColor="text1"/>
          <w:sz w:val="32"/>
          <w:szCs w:val="32"/>
        </w:rPr>
        <w:t>免费提供技术培训，为甲方项目相关人员免费提供无线网络相关技术、管理培训。</w:t>
      </w:r>
    </w:p>
    <w:p w:rsidR="00085666" w:rsidRDefault="00557764">
      <w:pPr>
        <w:ind w:firstLineChars="200" w:firstLine="640"/>
        <w:rPr>
          <w:rFonts w:ascii="仿宋_GB2312" w:eastAsia="仿宋_GB2312"/>
        </w:rPr>
      </w:pPr>
      <w:bookmarkStart w:id="5" w:name="_Toc112765493"/>
      <w:r>
        <w:rPr>
          <w:rFonts w:ascii="仿宋_GB2312" w:eastAsia="仿宋_GB2312" w:hAnsi="宋体"/>
          <w:sz w:val="32"/>
          <w:szCs w:val="32"/>
        </w:rPr>
        <w:t>6</w:t>
      </w:r>
      <w:r w:rsidR="003C2C20">
        <w:rPr>
          <w:rFonts w:ascii="仿宋_GB2312" w:eastAsia="仿宋_GB2312" w:hAnsi="宋体" w:hint="eastAsia"/>
          <w:sz w:val="32"/>
          <w:szCs w:val="32"/>
        </w:rPr>
        <w:t>.</w:t>
      </w:r>
      <w:r>
        <w:rPr>
          <w:rFonts w:ascii="仿宋_GB2312" w:eastAsia="仿宋_GB2312" w:hAnsi="宋体" w:hint="eastAsia"/>
          <w:sz w:val="32"/>
          <w:szCs w:val="32"/>
        </w:rPr>
        <w:t>其他服务要求</w:t>
      </w:r>
      <w:bookmarkEnd w:id="5"/>
      <w:r>
        <w:rPr>
          <w:rFonts w:ascii="仿宋_GB2312" w:eastAsia="仿宋_GB2312" w:hAnsi="宋体" w:hint="eastAsia"/>
          <w:sz w:val="32"/>
          <w:szCs w:val="32"/>
        </w:rPr>
        <w:t>：</w:t>
      </w:r>
    </w:p>
    <w:p w:rsidR="00085666" w:rsidRDefault="00557764">
      <w:pPr>
        <w:pStyle w:val="af0"/>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对信号弱楼层增设相关设备，达到科室使用要求。</w:t>
      </w:r>
    </w:p>
    <w:p w:rsidR="00085666" w:rsidRDefault="00557764" w:rsidP="003C2C20">
      <w:pPr>
        <w:spacing w:line="480" w:lineRule="auto"/>
        <w:ind w:firstLineChars="200" w:firstLine="640"/>
        <w:rPr>
          <w:rFonts w:ascii="仿宋_GB2312" w:eastAsia="仿宋_GB2312" w:hAnsi="宋体"/>
          <w:color w:val="000000" w:themeColor="text1"/>
          <w:sz w:val="32"/>
          <w:szCs w:val="32"/>
        </w:rPr>
      </w:pPr>
      <w:r>
        <w:rPr>
          <w:rFonts w:ascii="仿宋_GB2312" w:eastAsia="仿宋_GB2312" w:hint="eastAsia"/>
          <w:sz w:val="32"/>
          <w:szCs w:val="32"/>
        </w:rPr>
        <w:t>注：带★要求必须满足。</w:t>
      </w:r>
    </w:p>
    <w:p w:rsidR="00085666" w:rsidRDefault="00557764">
      <w:pPr>
        <w:pStyle w:val="11"/>
        <w:spacing w:line="560" w:lineRule="exact"/>
        <w:ind w:left="11" w:firstLine="640"/>
        <w:rPr>
          <w:rFonts w:ascii="黑体" w:eastAsia="黑体" w:hAnsi="黑体"/>
          <w:sz w:val="32"/>
          <w:szCs w:val="32"/>
        </w:rPr>
      </w:pPr>
      <w:r>
        <w:rPr>
          <w:rFonts w:ascii="黑体" w:eastAsia="黑体" w:hAnsi="黑体" w:hint="eastAsia"/>
          <w:sz w:val="32"/>
          <w:szCs w:val="32"/>
          <w:lang w:val="zh-CN"/>
        </w:rPr>
        <w:t>二、</w:t>
      </w:r>
      <w:r>
        <w:rPr>
          <w:rFonts w:ascii="黑体" w:eastAsia="黑体" w:hAnsi="黑体" w:hint="eastAsia"/>
          <w:sz w:val="32"/>
          <w:szCs w:val="32"/>
        </w:rPr>
        <w:t>专利权和保密要求</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投标供应商应保证使用方在使用该货物或其任何一部分时，不受第三方侵权指控。同时，投标供应商不得向第三方泄露采购机构提供</w:t>
      </w:r>
      <w:r>
        <w:rPr>
          <w:rFonts w:ascii="仿宋_GB2312" w:eastAsia="仿宋_GB2312" w:hAnsi="宋体" w:hint="eastAsia"/>
          <w:color w:val="000000" w:themeColor="text1"/>
          <w:sz w:val="32"/>
          <w:szCs w:val="32"/>
        </w:rPr>
        <w:t>的技术文件等资料。</w:t>
      </w:r>
    </w:p>
    <w:p w:rsidR="00085666" w:rsidRDefault="00557764">
      <w:pPr>
        <w:pStyle w:val="11"/>
        <w:spacing w:line="560" w:lineRule="atLeast"/>
        <w:ind w:firstLine="640"/>
        <w:rPr>
          <w:rFonts w:ascii="黑体" w:eastAsia="黑体" w:hAnsi="黑体"/>
          <w:sz w:val="32"/>
          <w:szCs w:val="32"/>
          <w:lang w:val="zh-CN"/>
        </w:rPr>
      </w:pPr>
      <w:r>
        <w:rPr>
          <w:rFonts w:ascii="黑体" w:eastAsia="黑体" w:hAnsi="黑体" w:hint="eastAsia"/>
          <w:sz w:val="32"/>
          <w:szCs w:val="32"/>
          <w:lang w:val="zh-CN"/>
        </w:rPr>
        <w:t>三、付款及结算方式</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中标方中标价即为合同价，合同价包含货款、利润、税金、</w:t>
      </w:r>
      <w:r>
        <w:rPr>
          <w:rFonts w:ascii="仿宋_GB2312" w:eastAsia="仿宋_GB2312" w:hAnsi="宋体" w:hint="eastAsia"/>
          <w:color w:val="000000" w:themeColor="text1"/>
          <w:sz w:val="32"/>
          <w:szCs w:val="32"/>
        </w:rPr>
        <w:lastRenderedPageBreak/>
        <w:t>装卸载费、运杂费、安装费、人员培训费、售后服务费及相应的不可预测风险等一切费用。</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第一年</w:t>
      </w:r>
      <w:r>
        <w:rPr>
          <w:rFonts w:ascii="仿宋_GB2312" w:eastAsia="仿宋_GB2312" w:hAnsi="宋体" w:hint="eastAsia"/>
          <w:color w:val="000000" w:themeColor="text1"/>
          <w:sz w:val="32"/>
          <w:szCs w:val="32"/>
        </w:rPr>
        <w:t>待网络服务开通并验收合格后一次性支付合同价的</w:t>
      </w:r>
      <w:r>
        <w:rPr>
          <w:rFonts w:ascii="仿宋_GB2312" w:eastAsia="仿宋_GB2312" w:hAnsi="宋体" w:hint="eastAsia"/>
          <w:color w:val="000000" w:themeColor="text1"/>
          <w:sz w:val="32"/>
          <w:szCs w:val="32"/>
        </w:rPr>
        <w:t>95%</w:t>
      </w:r>
      <w:r>
        <w:rPr>
          <w:rFonts w:ascii="仿宋_GB2312" w:eastAsia="仿宋_GB2312" w:hAnsi="宋体" w:hint="eastAsia"/>
          <w:color w:val="000000" w:themeColor="text1"/>
          <w:sz w:val="32"/>
          <w:szCs w:val="32"/>
        </w:rPr>
        <w:t>，剩余</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作为质量保证金，待</w:t>
      </w:r>
      <w:r>
        <w:rPr>
          <w:rFonts w:ascii="仿宋_GB2312" w:eastAsia="仿宋_GB2312" w:hAnsi="宋体" w:hint="eastAsia"/>
          <w:color w:val="000000" w:themeColor="text1"/>
          <w:sz w:val="32"/>
          <w:szCs w:val="32"/>
        </w:rPr>
        <w:t>合同期</w:t>
      </w:r>
      <w:r>
        <w:rPr>
          <w:rFonts w:ascii="仿宋_GB2312" w:eastAsia="仿宋_GB2312" w:hAnsi="宋体" w:hint="eastAsia"/>
          <w:color w:val="000000" w:themeColor="text1"/>
          <w:sz w:val="32"/>
          <w:szCs w:val="32"/>
        </w:rPr>
        <w:t>满后一次性无息退还</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第二年合同签订后支付合同价的</w:t>
      </w:r>
      <w:r>
        <w:rPr>
          <w:rFonts w:ascii="仿宋_GB2312" w:eastAsia="仿宋_GB2312" w:hAnsi="宋体" w:hint="eastAsia"/>
          <w:color w:val="000000" w:themeColor="text1"/>
          <w:sz w:val="32"/>
          <w:szCs w:val="32"/>
        </w:rPr>
        <w:t>95%</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剩余</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作为质量保证金，待</w:t>
      </w:r>
      <w:r>
        <w:rPr>
          <w:rFonts w:ascii="仿宋_GB2312" w:eastAsia="仿宋_GB2312" w:hAnsi="宋体" w:hint="eastAsia"/>
          <w:color w:val="000000" w:themeColor="text1"/>
          <w:sz w:val="32"/>
          <w:szCs w:val="32"/>
        </w:rPr>
        <w:t>合同期</w:t>
      </w:r>
      <w:r>
        <w:rPr>
          <w:rFonts w:ascii="仿宋_GB2312" w:eastAsia="仿宋_GB2312" w:hAnsi="宋体" w:hint="eastAsia"/>
          <w:color w:val="000000" w:themeColor="text1"/>
          <w:sz w:val="32"/>
          <w:szCs w:val="32"/>
        </w:rPr>
        <w:t>满后一次性无息退还</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第三年合同签订后支付合同价的</w:t>
      </w:r>
      <w:r>
        <w:rPr>
          <w:rFonts w:ascii="仿宋_GB2312" w:eastAsia="仿宋_GB2312" w:hAnsi="宋体" w:hint="eastAsia"/>
          <w:color w:val="000000" w:themeColor="text1"/>
          <w:sz w:val="32"/>
          <w:szCs w:val="32"/>
        </w:rPr>
        <w:t>95%</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剩余</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作为质量保证金，待</w:t>
      </w:r>
      <w:r>
        <w:rPr>
          <w:rFonts w:ascii="仿宋_GB2312" w:eastAsia="仿宋_GB2312" w:hAnsi="宋体" w:hint="eastAsia"/>
          <w:color w:val="000000" w:themeColor="text1"/>
          <w:sz w:val="32"/>
          <w:szCs w:val="32"/>
        </w:rPr>
        <w:t>合同期</w:t>
      </w:r>
      <w:r>
        <w:rPr>
          <w:rFonts w:ascii="仿宋_GB2312" w:eastAsia="仿宋_GB2312" w:hAnsi="宋体" w:hint="eastAsia"/>
          <w:color w:val="000000" w:themeColor="text1"/>
          <w:sz w:val="32"/>
          <w:szCs w:val="32"/>
        </w:rPr>
        <w:t>满后一次性无息退还。合同甲方凭已签章验收表、合同、发票等办理结算，货款以银行转账方式直接支付到合同乙方账户。</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sz w:val="32"/>
          <w:szCs w:val="32"/>
        </w:rPr>
      </w:pPr>
      <w:r>
        <w:rPr>
          <w:rFonts w:ascii="黑体" w:eastAsia="黑体" w:hAnsi="黑体" w:hint="eastAsia"/>
          <w:sz w:val="32"/>
          <w:szCs w:val="32"/>
          <w:lang w:val="zh-CN"/>
        </w:rPr>
        <w:t>四、履约保证金</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中标供应商签订采购合同前，应按合同金额的</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向采购单位提交履约保证金，合同履约保证金在网络服务开通并验收合格后全额无息退还。</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sz w:val="32"/>
          <w:szCs w:val="32"/>
          <w:lang w:val="zh-CN"/>
        </w:rPr>
      </w:pPr>
      <w:r>
        <w:rPr>
          <w:rFonts w:ascii="黑体" w:eastAsia="黑体" w:hAnsi="黑体" w:hint="eastAsia"/>
          <w:sz w:val="32"/>
          <w:szCs w:val="32"/>
        </w:rPr>
        <w:t>五、实施要求</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安装要求：中标人须按合同约定、招标文件规定、中标人投标文件承诺将设备送达指定地点，并保证按合同要求按时完成设备安装、调试、启动、运行等工作；新设备安装过程中涉及管道、线路等问题均由中标人自行解决。</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调试要求：中标人应按照合同要求测试无线网</w:t>
      </w:r>
      <w:r>
        <w:rPr>
          <w:rFonts w:ascii="仿宋_GB2312" w:eastAsia="仿宋_GB2312" w:hAnsi="宋体" w:hint="eastAsia"/>
          <w:color w:val="000000" w:themeColor="text1"/>
          <w:sz w:val="32"/>
          <w:szCs w:val="32"/>
        </w:rPr>
        <w:t>络所需所有硬件、软件，保证功能满足招标方运行要求。</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其他要求：</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）因施工引发的人员安全事故或对弱电井、吊顶、墙面、</w:t>
      </w:r>
      <w:r>
        <w:rPr>
          <w:rFonts w:ascii="仿宋_GB2312" w:eastAsia="仿宋_GB2312" w:hAnsi="宋体" w:hint="eastAsia"/>
          <w:color w:val="000000" w:themeColor="text1"/>
          <w:sz w:val="32"/>
          <w:szCs w:val="32"/>
        </w:rPr>
        <w:lastRenderedPageBreak/>
        <w:t>设备带、管道等成品设备造成损坏的由中标人承担全部责任，产生的所有费用由中标人自行承担。</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）本项目包含的一切费用由中标供应商承担，甲方不再另行支付其他费用。</w:t>
      </w:r>
    </w:p>
    <w:p w:rsidR="00085666" w:rsidRDefault="00557764">
      <w:pPr>
        <w:widowControl/>
        <w:spacing w:line="579" w:lineRule="exact"/>
        <w:ind w:firstLineChars="200" w:firstLine="640"/>
        <w:rPr>
          <w:rFonts w:ascii="仿宋_GB2312" w:eastAsia="仿宋_GB2312" w:hAnsi="宋体"/>
          <w:color w:val="000000" w:themeColor="text1"/>
          <w:sz w:val="32"/>
          <w:szCs w:val="32"/>
        </w:rPr>
      </w:pPr>
      <w:r>
        <w:rPr>
          <w:rFonts w:ascii="黑体" w:eastAsia="黑体" w:hAnsi="黑体" w:hint="eastAsia"/>
          <w:sz w:val="32"/>
          <w:szCs w:val="32"/>
        </w:rPr>
        <w:t>六</w:t>
      </w:r>
      <w:r>
        <w:rPr>
          <w:rFonts w:ascii="黑体" w:eastAsia="黑体" w:hAnsi="黑体" w:hint="eastAsia"/>
          <w:sz w:val="32"/>
          <w:szCs w:val="32"/>
        </w:rPr>
        <w:t>、验收要求</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验收依据</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招标方需求部门按实际情况成立验收工作小组，依据招标文件规定、中标人投标文件承诺及国家有关规定组织验收工作。</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验收程序步骤</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）初步验收：网络服务开通后，需求部门对网络服务依据招标文件上的技术规格要求、中标人投标文件响应、国家有关质量标准组织现场初步验收，网络参数符合招标文件要求的，给予验收。</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）最终验收：中标人提交网络服务开通报告和验收申请，网络正常运行</w:t>
      </w:r>
      <w:r>
        <w:rPr>
          <w:rFonts w:ascii="仿宋_GB2312" w:eastAsia="仿宋_GB2312" w:hAnsi="宋体"/>
          <w:color w:val="000000" w:themeColor="text1"/>
          <w:sz w:val="32"/>
          <w:szCs w:val="32"/>
        </w:rPr>
        <w:t>30</w:t>
      </w:r>
      <w:r w:rsidR="003C2C20">
        <w:rPr>
          <w:rFonts w:ascii="仿宋_GB2312" w:eastAsia="仿宋_GB2312" w:hAnsi="宋体" w:hint="eastAsia"/>
          <w:color w:val="000000" w:themeColor="text1"/>
          <w:sz w:val="32"/>
          <w:szCs w:val="32"/>
        </w:rPr>
        <w:t>个工作日后组织终验。</w:t>
      </w:r>
    </w:p>
    <w:p w:rsidR="00085666" w:rsidRDefault="00557764">
      <w:pPr>
        <w:tabs>
          <w:tab w:val="left" w:pos="0"/>
        </w:tabs>
        <w:autoSpaceDE w:val="0"/>
        <w:autoSpaceDN w:val="0"/>
        <w:adjustRightInd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）若验收不合格，中标人需在限定期限内完成整改，若整改达不到要求，则扣除履约保证金，取消其中标资格，承担相应的合同违约责任。</w:t>
      </w:r>
    </w:p>
    <w:p w:rsidR="003C2C20" w:rsidRDefault="003C2C20" w:rsidP="003C2C20">
      <w:pPr>
        <w:spacing w:line="579" w:lineRule="exact"/>
        <w:ind w:firstLineChars="200" w:firstLine="640"/>
        <w:rPr>
          <w:rFonts w:ascii="Times New Roman" w:eastAsia="黑体" w:hAnsi="黑体"/>
          <w:sz w:val="32"/>
          <w:szCs w:val="32"/>
        </w:rPr>
      </w:pPr>
      <w:r>
        <w:rPr>
          <w:rFonts w:ascii="Times New Roman" w:eastAsia="黑体" w:hAnsi="黑体" w:hint="eastAsia"/>
          <w:sz w:val="32"/>
          <w:szCs w:val="32"/>
        </w:rPr>
        <w:t>七、服务期限及服务地点、方式</w:t>
      </w:r>
    </w:p>
    <w:p w:rsidR="003C2C20" w:rsidRDefault="003C2C20" w:rsidP="003C2C20">
      <w:pPr>
        <w:spacing w:line="579" w:lineRule="exact"/>
        <w:ind w:firstLine="630"/>
        <w:rPr>
          <w:rFonts w:ascii="仿宋_GB2312" w:eastAsia="仿宋_GB2312" w:hAnsi="黑体"/>
          <w:sz w:val="32"/>
          <w:szCs w:val="32"/>
        </w:rPr>
      </w:pPr>
      <w:r>
        <w:rPr>
          <w:rFonts w:ascii="仿宋_GB2312" w:eastAsia="仿宋_GB2312" w:hAnsi="黑体" w:hint="eastAsia"/>
          <w:sz w:val="32"/>
          <w:szCs w:val="32"/>
        </w:rPr>
        <w:t>服务开始实施时间：自合同签订之日起7日开始实施服务。</w:t>
      </w:r>
    </w:p>
    <w:p w:rsidR="003C2C20" w:rsidRDefault="003C2C20" w:rsidP="003C2C20">
      <w:pPr>
        <w:spacing w:line="579" w:lineRule="exact"/>
        <w:ind w:firstLine="630"/>
        <w:rPr>
          <w:rFonts w:ascii="仿宋_GB2312" w:eastAsia="仿宋_GB2312" w:hAnsi="黑体" w:hint="eastAsia"/>
          <w:sz w:val="32"/>
          <w:szCs w:val="32"/>
        </w:rPr>
      </w:pPr>
      <w:r>
        <w:rPr>
          <w:rFonts w:ascii="仿宋_GB2312" w:eastAsia="仿宋_GB2312" w:hAnsi="黑体" w:hint="eastAsia"/>
          <w:sz w:val="32"/>
          <w:szCs w:val="32"/>
        </w:rPr>
        <w:t>服务期限：自合同签订之日起服务期限3年，合同每年一签，每年合同到期后甲方视乙方服务情况组织续签合同。如在合同期</w:t>
      </w:r>
      <w:r>
        <w:rPr>
          <w:rFonts w:ascii="仿宋_GB2312" w:eastAsia="仿宋_GB2312" w:hAnsi="黑体" w:hint="eastAsia"/>
          <w:sz w:val="32"/>
          <w:szCs w:val="32"/>
        </w:rPr>
        <w:lastRenderedPageBreak/>
        <w:t>内甲方无需乙方提供服务，需在1个月前告知乙方停止服务，合同终止。</w:t>
      </w:r>
    </w:p>
    <w:p w:rsidR="003C2C20" w:rsidRDefault="003C2C20" w:rsidP="003C2C20">
      <w:pPr>
        <w:spacing w:line="579" w:lineRule="exact"/>
        <w:ind w:firstLine="630"/>
        <w:rPr>
          <w:rFonts w:ascii="仿宋_GB2312" w:eastAsia="仿宋_GB2312" w:hAnsi="黑体" w:hint="eastAsia"/>
          <w:sz w:val="32"/>
          <w:szCs w:val="32"/>
        </w:rPr>
      </w:pPr>
      <w:r>
        <w:rPr>
          <w:rFonts w:ascii="仿宋_GB2312" w:eastAsia="仿宋_GB2312" w:hAnsi="黑体" w:hint="eastAsia"/>
          <w:sz w:val="32"/>
          <w:szCs w:val="32"/>
        </w:rPr>
        <w:t>服务地点：甘肃兰州。</w:t>
      </w:r>
    </w:p>
    <w:p w:rsidR="00085666" w:rsidRPr="003C2C20" w:rsidRDefault="00085666">
      <w:pPr>
        <w:widowControl/>
        <w:spacing w:line="560" w:lineRule="exact"/>
        <w:jc w:val="left"/>
        <w:rPr>
          <w:rFonts w:ascii="黑体" w:eastAsia="黑体" w:hAnsi="黑体"/>
          <w:color w:val="000000" w:themeColor="text1"/>
          <w:sz w:val="32"/>
          <w:szCs w:val="32"/>
        </w:rPr>
      </w:pPr>
    </w:p>
    <w:p w:rsidR="00085666" w:rsidRDefault="00085666">
      <w:pPr>
        <w:tabs>
          <w:tab w:val="left" w:pos="993"/>
          <w:tab w:val="left" w:pos="1134"/>
          <w:tab w:val="left" w:pos="1418"/>
        </w:tabs>
        <w:overflowPunct w:val="0"/>
        <w:spacing w:line="480" w:lineRule="exact"/>
        <w:rPr>
          <w:rFonts w:ascii="仿宋_GB2312" w:eastAsia="仿宋_GB2312" w:hAnsi="宋体" w:cs="宋体"/>
          <w:sz w:val="24"/>
          <w:szCs w:val="32"/>
        </w:rPr>
      </w:pPr>
    </w:p>
    <w:sectPr w:rsidR="00085666" w:rsidSect="00085666">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764" w:rsidRDefault="00557764" w:rsidP="00085666">
      <w:r>
        <w:separator/>
      </w:r>
    </w:p>
  </w:endnote>
  <w:endnote w:type="continuationSeparator" w:id="1">
    <w:p w:rsidR="00557764" w:rsidRDefault="00557764" w:rsidP="00085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66" w:rsidRDefault="00557764">
    <w:pPr>
      <w:pStyle w:val="a7"/>
      <w:jc w:val="right"/>
      <w:rPr>
        <w:sz w:val="28"/>
        <w:szCs w:val="28"/>
      </w:rPr>
    </w:pPr>
    <w:r>
      <w:rPr>
        <w:rFonts w:hint="eastAsia"/>
        <w:sz w:val="28"/>
        <w:szCs w:val="28"/>
      </w:rPr>
      <w:t>—</w:t>
    </w:r>
    <w:r w:rsidR="00085666">
      <w:rPr>
        <w:sz w:val="28"/>
        <w:szCs w:val="28"/>
      </w:rPr>
      <w:fldChar w:fldCharType="begin"/>
    </w:r>
    <w:r>
      <w:rPr>
        <w:sz w:val="28"/>
        <w:szCs w:val="28"/>
      </w:rPr>
      <w:instrText>PAGE   \* MERGEFORMAT</w:instrText>
    </w:r>
    <w:r w:rsidR="00085666">
      <w:rPr>
        <w:sz w:val="28"/>
        <w:szCs w:val="28"/>
      </w:rPr>
      <w:fldChar w:fldCharType="separate"/>
    </w:r>
    <w:r w:rsidR="003C2C20" w:rsidRPr="003C2C20">
      <w:rPr>
        <w:noProof/>
        <w:sz w:val="28"/>
        <w:szCs w:val="28"/>
        <w:lang w:val="zh-CN"/>
      </w:rPr>
      <w:t>2</w:t>
    </w:r>
    <w:r w:rsidR="00085666">
      <w:rPr>
        <w:sz w:val="28"/>
        <w:szCs w:val="28"/>
      </w:rPr>
      <w:fldChar w:fldCharType="end"/>
    </w:r>
    <w:r>
      <w:rPr>
        <w:rFonts w:hint="eastAsia"/>
        <w:sz w:val="28"/>
        <w:szCs w:val="28"/>
      </w:rPr>
      <w:t>—</w:t>
    </w:r>
  </w:p>
  <w:p w:rsidR="00085666" w:rsidRDefault="00085666">
    <w:pPr>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764" w:rsidRDefault="00557764" w:rsidP="00085666">
      <w:r>
        <w:separator/>
      </w:r>
    </w:p>
  </w:footnote>
  <w:footnote w:type="continuationSeparator" w:id="1">
    <w:p w:rsidR="00557764" w:rsidRDefault="00557764" w:rsidP="00085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745F"/>
    <w:multiLevelType w:val="multilevel"/>
    <w:tmpl w:val="5D8B745F"/>
    <w:lvl w:ilvl="0">
      <w:start w:val="1"/>
      <w:numFmt w:val="decimal"/>
      <w:pStyle w:val="ZH1"/>
      <w:lvlText w:val="%1"/>
      <w:lvlJc w:val="left"/>
      <w:pPr>
        <w:ind w:left="425" w:hanging="425"/>
      </w:pPr>
    </w:lvl>
    <w:lvl w:ilvl="1">
      <w:start w:val="1"/>
      <w:numFmt w:val="decimal"/>
      <w:pStyle w:val="ZH2"/>
      <w:lvlText w:val="%1.%2"/>
      <w:lvlJc w:val="left"/>
      <w:pPr>
        <w:ind w:left="992" w:hanging="567"/>
      </w:pPr>
    </w:lvl>
    <w:lvl w:ilvl="2">
      <w:start w:val="1"/>
      <w:numFmt w:val="decimal"/>
      <w:pStyle w:val="ZH3"/>
      <w:lvlText w:val="%1.%2.%3"/>
      <w:lvlJc w:val="left"/>
      <w:pPr>
        <w:ind w:left="1418" w:hanging="567"/>
      </w:pPr>
    </w:lvl>
    <w:lvl w:ilvl="3">
      <w:start w:val="1"/>
      <w:numFmt w:val="decimal"/>
      <w:pStyle w:val="ZH4"/>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734"/>
    <w:rsid w:val="00000737"/>
    <w:rsid w:val="00003568"/>
    <w:rsid w:val="00003F72"/>
    <w:rsid w:val="00010309"/>
    <w:rsid w:val="00010EE5"/>
    <w:rsid w:val="000113DA"/>
    <w:rsid w:val="00011DB7"/>
    <w:rsid w:val="00011E9B"/>
    <w:rsid w:val="0001328F"/>
    <w:rsid w:val="0002367A"/>
    <w:rsid w:val="000265F1"/>
    <w:rsid w:val="00026E66"/>
    <w:rsid w:val="00031619"/>
    <w:rsid w:val="00031C32"/>
    <w:rsid w:val="00035DDF"/>
    <w:rsid w:val="00037E9A"/>
    <w:rsid w:val="000403C6"/>
    <w:rsid w:val="00040D9B"/>
    <w:rsid w:val="000447D4"/>
    <w:rsid w:val="00045236"/>
    <w:rsid w:val="00046ACE"/>
    <w:rsid w:val="00046DBF"/>
    <w:rsid w:val="0005257B"/>
    <w:rsid w:val="00053901"/>
    <w:rsid w:val="00053941"/>
    <w:rsid w:val="000605D6"/>
    <w:rsid w:val="00060866"/>
    <w:rsid w:val="0006388C"/>
    <w:rsid w:val="00063E69"/>
    <w:rsid w:val="000704D2"/>
    <w:rsid w:val="000716B6"/>
    <w:rsid w:val="000722BD"/>
    <w:rsid w:val="00073C5D"/>
    <w:rsid w:val="000756F5"/>
    <w:rsid w:val="00075D71"/>
    <w:rsid w:val="00076FB8"/>
    <w:rsid w:val="000845BF"/>
    <w:rsid w:val="00085666"/>
    <w:rsid w:val="00087923"/>
    <w:rsid w:val="00087FF0"/>
    <w:rsid w:val="00091575"/>
    <w:rsid w:val="00091CCD"/>
    <w:rsid w:val="00092110"/>
    <w:rsid w:val="00094D3D"/>
    <w:rsid w:val="0009517A"/>
    <w:rsid w:val="00095C13"/>
    <w:rsid w:val="000A03D6"/>
    <w:rsid w:val="000A107F"/>
    <w:rsid w:val="000A22ED"/>
    <w:rsid w:val="000A2AE5"/>
    <w:rsid w:val="000A4909"/>
    <w:rsid w:val="000A4A79"/>
    <w:rsid w:val="000A6CF8"/>
    <w:rsid w:val="000B1843"/>
    <w:rsid w:val="000B608F"/>
    <w:rsid w:val="000B7299"/>
    <w:rsid w:val="000C33D5"/>
    <w:rsid w:val="000C344E"/>
    <w:rsid w:val="000C783D"/>
    <w:rsid w:val="000D271F"/>
    <w:rsid w:val="000D2A75"/>
    <w:rsid w:val="000D384C"/>
    <w:rsid w:val="000D4005"/>
    <w:rsid w:val="000D5CEF"/>
    <w:rsid w:val="000D5E1F"/>
    <w:rsid w:val="000D60D0"/>
    <w:rsid w:val="000D7E46"/>
    <w:rsid w:val="000E090F"/>
    <w:rsid w:val="000E1126"/>
    <w:rsid w:val="000E1340"/>
    <w:rsid w:val="000E2784"/>
    <w:rsid w:val="000E2CAE"/>
    <w:rsid w:val="000E36AB"/>
    <w:rsid w:val="000F0B91"/>
    <w:rsid w:val="000F1729"/>
    <w:rsid w:val="000F7E9B"/>
    <w:rsid w:val="0010047D"/>
    <w:rsid w:val="00102303"/>
    <w:rsid w:val="00103AE5"/>
    <w:rsid w:val="00110725"/>
    <w:rsid w:val="00115EBF"/>
    <w:rsid w:val="001166B6"/>
    <w:rsid w:val="001174E2"/>
    <w:rsid w:val="00117B8C"/>
    <w:rsid w:val="00117D60"/>
    <w:rsid w:val="0012020B"/>
    <w:rsid w:val="00120BF3"/>
    <w:rsid w:val="00125963"/>
    <w:rsid w:val="00127849"/>
    <w:rsid w:val="00131016"/>
    <w:rsid w:val="00131605"/>
    <w:rsid w:val="001330D7"/>
    <w:rsid w:val="001410CC"/>
    <w:rsid w:val="00143456"/>
    <w:rsid w:val="00143853"/>
    <w:rsid w:val="00143F50"/>
    <w:rsid w:val="00144D60"/>
    <w:rsid w:val="0014729D"/>
    <w:rsid w:val="0015061F"/>
    <w:rsid w:val="00150AEC"/>
    <w:rsid w:val="0015404B"/>
    <w:rsid w:val="0015519A"/>
    <w:rsid w:val="00155A86"/>
    <w:rsid w:val="001605BF"/>
    <w:rsid w:val="00161C48"/>
    <w:rsid w:val="00161CC1"/>
    <w:rsid w:val="001665AD"/>
    <w:rsid w:val="001671ED"/>
    <w:rsid w:val="00167BC9"/>
    <w:rsid w:val="00171EF0"/>
    <w:rsid w:val="00176890"/>
    <w:rsid w:val="001768D5"/>
    <w:rsid w:val="00177499"/>
    <w:rsid w:val="001829A2"/>
    <w:rsid w:val="00182AA8"/>
    <w:rsid w:val="00186668"/>
    <w:rsid w:val="00190E53"/>
    <w:rsid w:val="0019302E"/>
    <w:rsid w:val="001A11FC"/>
    <w:rsid w:val="001A1C92"/>
    <w:rsid w:val="001A47DC"/>
    <w:rsid w:val="001A5B08"/>
    <w:rsid w:val="001A63A5"/>
    <w:rsid w:val="001A7076"/>
    <w:rsid w:val="001A7AD2"/>
    <w:rsid w:val="001B3A84"/>
    <w:rsid w:val="001B3F35"/>
    <w:rsid w:val="001B403D"/>
    <w:rsid w:val="001C08BC"/>
    <w:rsid w:val="001C365E"/>
    <w:rsid w:val="001C3736"/>
    <w:rsid w:val="001C4B53"/>
    <w:rsid w:val="001C716B"/>
    <w:rsid w:val="001C729F"/>
    <w:rsid w:val="001D0306"/>
    <w:rsid w:val="001D2590"/>
    <w:rsid w:val="001D57F7"/>
    <w:rsid w:val="001D599A"/>
    <w:rsid w:val="001D5ADB"/>
    <w:rsid w:val="001E3580"/>
    <w:rsid w:val="001E4083"/>
    <w:rsid w:val="001E4116"/>
    <w:rsid w:val="001E5DD8"/>
    <w:rsid w:val="001E7E7B"/>
    <w:rsid w:val="001F00EC"/>
    <w:rsid w:val="001F2410"/>
    <w:rsid w:val="001F27FB"/>
    <w:rsid w:val="001F2E93"/>
    <w:rsid w:val="001F3E59"/>
    <w:rsid w:val="001F469F"/>
    <w:rsid w:val="002064D3"/>
    <w:rsid w:val="0020698B"/>
    <w:rsid w:val="002104CC"/>
    <w:rsid w:val="00210D74"/>
    <w:rsid w:val="00212F5C"/>
    <w:rsid w:val="00214E8B"/>
    <w:rsid w:val="00215D20"/>
    <w:rsid w:val="002169A0"/>
    <w:rsid w:val="00222B1A"/>
    <w:rsid w:val="002232DF"/>
    <w:rsid w:val="00224841"/>
    <w:rsid w:val="00227EA9"/>
    <w:rsid w:val="00232D7A"/>
    <w:rsid w:val="002342D5"/>
    <w:rsid w:val="00234E82"/>
    <w:rsid w:val="00236C18"/>
    <w:rsid w:val="0023734B"/>
    <w:rsid w:val="00237921"/>
    <w:rsid w:val="00237B1E"/>
    <w:rsid w:val="00254638"/>
    <w:rsid w:val="00257E26"/>
    <w:rsid w:val="00260DCE"/>
    <w:rsid w:val="002627BC"/>
    <w:rsid w:val="00262E2C"/>
    <w:rsid w:val="0026739C"/>
    <w:rsid w:val="002704B1"/>
    <w:rsid w:val="00270878"/>
    <w:rsid w:val="00274161"/>
    <w:rsid w:val="00275EBA"/>
    <w:rsid w:val="00280535"/>
    <w:rsid w:val="00283282"/>
    <w:rsid w:val="002856E7"/>
    <w:rsid w:val="00286007"/>
    <w:rsid w:val="00286DF5"/>
    <w:rsid w:val="00295385"/>
    <w:rsid w:val="002953E0"/>
    <w:rsid w:val="00295772"/>
    <w:rsid w:val="00295E73"/>
    <w:rsid w:val="00296BE1"/>
    <w:rsid w:val="00296CC4"/>
    <w:rsid w:val="002A173A"/>
    <w:rsid w:val="002A22A1"/>
    <w:rsid w:val="002A3313"/>
    <w:rsid w:val="002A3C33"/>
    <w:rsid w:val="002A6694"/>
    <w:rsid w:val="002B13F3"/>
    <w:rsid w:val="002B1404"/>
    <w:rsid w:val="002B42DF"/>
    <w:rsid w:val="002B56AA"/>
    <w:rsid w:val="002B5A34"/>
    <w:rsid w:val="002B61F4"/>
    <w:rsid w:val="002B649D"/>
    <w:rsid w:val="002B6705"/>
    <w:rsid w:val="002B70C7"/>
    <w:rsid w:val="002C1DD4"/>
    <w:rsid w:val="002C23AE"/>
    <w:rsid w:val="002C4FAF"/>
    <w:rsid w:val="002C6E92"/>
    <w:rsid w:val="002D7E7B"/>
    <w:rsid w:val="002E344C"/>
    <w:rsid w:val="002E697B"/>
    <w:rsid w:val="002E6E09"/>
    <w:rsid w:val="002F075C"/>
    <w:rsid w:val="002F0BFE"/>
    <w:rsid w:val="002F0FA2"/>
    <w:rsid w:val="002F0FD4"/>
    <w:rsid w:val="00300504"/>
    <w:rsid w:val="00301C42"/>
    <w:rsid w:val="00302DEA"/>
    <w:rsid w:val="00302E2B"/>
    <w:rsid w:val="003068AC"/>
    <w:rsid w:val="00310710"/>
    <w:rsid w:val="00313C03"/>
    <w:rsid w:val="00315D4B"/>
    <w:rsid w:val="0031660F"/>
    <w:rsid w:val="00316801"/>
    <w:rsid w:val="00317529"/>
    <w:rsid w:val="0031785F"/>
    <w:rsid w:val="0032078C"/>
    <w:rsid w:val="00320DBD"/>
    <w:rsid w:val="00322391"/>
    <w:rsid w:val="00323158"/>
    <w:rsid w:val="00323F80"/>
    <w:rsid w:val="0033020D"/>
    <w:rsid w:val="0033581E"/>
    <w:rsid w:val="00340092"/>
    <w:rsid w:val="00341641"/>
    <w:rsid w:val="00341F07"/>
    <w:rsid w:val="00343525"/>
    <w:rsid w:val="0034604C"/>
    <w:rsid w:val="00356514"/>
    <w:rsid w:val="00360DBD"/>
    <w:rsid w:val="003618B2"/>
    <w:rsid w:val="00363B04"/>
    <w:rsid w:val="00370B41"/>
    <w:rsid w:val="00371328"/>
    <w:rsid w:val="00375186"/>
    <w:rsid w:val="00375D67"/>
    <w:rsid w:val="00375DEE"/>
    <w:rsid w:val="00386BD6"/>
    <w:rsid w:val="00387306"/>
    <w:rsid w:val="00391DF9"/>
    <w:rsid w:val="00393B18"/>
    <w:rsid w:val="003964C5"/>
    <w:rsid w:val="00397F94"/>
    <w:rsid w:val="003A204A"/>
    <w:rsid w:val="003A3743"/>
    <w:rsid w:val="003A43E1"/>
    <w:rsid w:val="003A4A8B"/>
    <w:rsid w:val="003A6CA8"/>
    <w:rsid w:val="003B1B40"/>
    <w:rsid w:val="003B469D"/>
    <w:rsid w:val="003C05E6"/>
    <w:rsid w:val="003C0711"/>
    <w:rsid w:val="003C20CC"/>
    <w:rsid w:val="003C2C20"/>
    <w:rsid w:val="003C4BBD"/>
    <w:rsid w:val="003C5BBB"/>
    <w:rsid w:val="003D06C4"/>
    <w:rsid w:val="003D239D"/>
    <w:rsid w:val="003D6A4C"/>
    <w:rsid w:val="003D7D86"/>
    <w:rsid w:val="003E0A3A"/>
    <w:rsid w:val="003E53AB"/>
    <w:rsid w:val="003E6A45"/>
    <w:rsid w:val="003E7608"/>
    <w:rsid w:val="003F221D"/>
    <w:rsid w:val="003F3113"/>
    <w:rsid w:val="00400A2E"/>
    <w:rsid w:val="00400B62"/>
    <w:rsid w:val="00402688"/>
    <w:rsid w:val="00404E6A"/>
    <w:rsid w:val="00405109"/>
    <w:rsid w:val="004052E9"/>
    <w:rsid w:val="00410C66"/>
    <w:rsid w:val="00414877"/>
    <w:rsid w:val="00414DD6"/>
    <w:rsid w:val="00416907"/>
    <w:rsid w:val="00417154"/>
    <w:rsid w:val="00422DE8"/>
    <w:rsid w:val="00425B76"/>
    <w:rsid w:val="00427730"/>
    <w:rsid w:val="00430BFE"/>
    <w:rsid w:val="00431D6B"/>
    <w:rsid w:val="00433062"/>
    <w:rsid w:val="00435D03"/>
    <w:rsid w:val="00437FAA"/>
    <w:rsid w:val="00440F14"/>
    <w:rsid w:val="004439AD"/>
    <w:rsid w:val="004470CA"/>
    <w:rsid w:val="004478D9"/>
    <w:rsid w:val="00455534"/>
    <w:rsid w:val="00463854"/>
    <w:rsid w:val="00463FCE"/>
    <w:rsid w:val="0046448E"/>
    <w:rsid w:val="00464682"/>
    <w:rsid w:val="00466146"/>
    <w:rsid w:val="004679B4"/>
    <w:rsid w:val="00471752"/>
    <w:rsid w:val="00471E04"/>
    <w:rsid w:val="0047456F"/>
    <w:rsid w:val="00474CC2"/>
    <w:rsid w:val="00474D90"/>
    <w:rsid w:val="00480A85"/>
    <w:rsid w:val="00481FB9"/>
    <w:rsid w:val="0048354D"/>
    <w:rsid w:val="00483E18"/>
    <w:rsid w:val="004859E6"/>
    <w:rsid w:val="00492631"/>
    <w:rsid w:val="00496D05"/>
    <w:rsid w:val="004A08F2"/>
    <w:rsid w:val="004A16EC"/>
    <w:rsid w:val="004A5728"/>
    <w:rsid w:val="004A7B02"/>
    <w:rsid w:val="004B16BB"/>
    <w:rsid w:val="004B18D5"/>
    <w:rsid w:val="004B4632"/>
    <w:rsid w:val="004B4A6C"/>
    <w:rsid w:val="004B5B04"/>
    <w:rsid w:val="004B6524"/>
    <w:rsid w:val="004C3249"/>
    <w:rsid w:val="004C5390"/>
    <w:rsid w:val="004C5C15"/>
    <w:rsid w:val="004D1C51"/>
    <w:rsid w:val="004D2247"/>
    <w:rsid w:val="004D5B41"/>
    <w:rsid w:val="004D6032"/>
    <w:rsid w:val="004E00BE"/>
    <w:rsid w:val="004E0992"/>
    <w:rsid w:val="004E206D"/>
    <w:rsid w:val="004E2F14"/>
    <w:rsid w:val="004E5619"/>
    <w:rsid w:val="004E5B0F"/>
    <w:rsid w:val="004E7089"/>
    <w:rsid w:val="004F48DE"/>
    <w:rsid w:val="004F5638"/>
    <w:rsid w:val="004F7409"/>
    <w:rsid w:val="004F7AFF"/>
    <w:rsid w:val="00500A25"/>
    <w:rsid w:val="00503A4A"/>
    <w:rsid w:val="00503C01"/>
    <w:rsid w:val="00504214"/>
    <w:rsid w:val="00511C4C"/>
    <w:rsid w:val="00511E49"/>
    <w:rsid w:val="00512099"/>
    <w:rsid w:val="005179CB"/>
    <w:rsid w:val="00521BE0"/>
    <w:rsid w:val="00530013"/>
    <w:rsid w:val="0053324A"/>
    <w:rsid w:val="00534314"/>
    <w:rsid w:val="00540DEF"/>
    <w:rsid w:val="00541EC5"/>
    <w:rsid w:val="00542F28"/>
    <w:rsid w:val="00545AC5"/>
    <w:rsid w:val="00546912"/>
    <w:rsid w:val="00547129"/>
    <w:rsid w:val="00552088"/>
    <w:rsid w:val="005525E3"/>
    <w:rsid w:val="00552D96"/>
    <w:rsid w:val="00553CED"/>
    <w:rsid w:val="0055675E"/>
    <w:rsid w:val="00556C44"/>
    <w:rsid w:val="00557764"/>
    <w:rsid w:val="005617EE"/>
    <w:rsid w:val="00562BE5"/>
    <w:rsid w:val="00566626"/>
    <w:rsid w:val="00571AE1"/>
    <w:rsid w:val="00574BA2"/>
    <w:rsid w:val="00577300"/>
    <w:rsid w:val="00580550"/>
    <w:rsid w:val="005840F5"/>
    <w:rsid w:val="00584A45"/>
    <w:rsid w:val="005871C3"/>
    <w:rsid w:val="00590A32"/>
    <w:rsid w:val="00591BA1"/>
    <w:rsid w:val="00591BF1"/>
    <w:rsid w:val="00595F4A"/>
    <w:rsid w:val="005A0E53"/>
    <w:rsid w:val="005A635B"/>
    <w:rsid w:val="005B11D7"/>
    <w:rsid w:val="005B6E3D"/>
    <w:rsid w:val="005C3719"/>
    <w:rsid w:val="005C5EC4"/>
    <w:rsid w:val="005D4404"/>
    <w:rsid w:val="005E0CF6"/>
    <w:rsid w:val="005E30F2"/>
    <w:rsid w:val="005E35A7"/>
    <w:rsid w:val="005F1AB7"/>
    <w:rsid w:val="005F25C4"/>
    <w:rsid w:val="005F2A14"/>
    <w:rsid w:val="005F2CF7"/>
    <w:rsid w:val="005F4C89"/>
    <w:rsid w:val="005F58CB"/>
    <w:rsid w:val="005F7B21"/>
    <w:rsid w:val="005F7E41"/>
    <w:rsid w:val="00600535"/>
    <w:rsid w:val="0060158F"/>
    <w:rsid w:val="00603F62"/>
    <w:rsid w:val="0060645B"/>
    <w:rsid w:val="00610665"/>
    <w:rsid w:val="006121B2"/>
    <w:rsid w:val="006128D0"/>
    <w:rsid w:val="006137DE"/>
    <w:rsid w:val="00613877"/>
    <w:rsid w:val="0061579D"/>
    <w:rsid w:val="0061621B"/>
    <w:rsid w:val="00622B0F"/>
    <w:rsid w:val="0062577C"/>
    <w:rsid w:val="006316DE"/>
    <w:rsid w:val="00631A77"/>
    <w:rsid w:val="0063244F"/>
    <w:rsid w:val="00632518"/>
    <w:rsid w:val="00633BF1"/>
    <w:rsid w:val="006361A1"/>
    <w:rsid w:val="00637633"/>
    <w:rsid w:val="006400B2"/>
    <w:rsid w:val="0064114C"/>
    <w:rsid w:val="00644176"/>
    <w:rsid w:val="00644425"/>
    <w:rsid w:val="00645BC3"/>
    <w:rsid w:val="006509BC"/>
    <w:rsid w:val="006538D1"/>
    <w:rsid w:val="00655BA2"/>
    <w:rsid w:val="006667B5"/>
    <w:rsid w:val="00674CBB"/>
    <w:rsid w:val="00674E3B"/>
    <w:rsid w:val="00674E9C"/>
    <w:rsid w:val="006754D7"/>
    <w:rsid w:val="00677FFA"/>
    <w:rsid w:val="00680A5E"/>
    <w:rsid w:val="006813DA"/>
    <w:rsid w:val="0068276E"/>
    <w:rsid w:val="00682D68"/>
    <w:rsid w:val="00684A4A"/>
    <w:rsid w:val="006855CB"/>
    <w:rsid w:val="00685734"/>
    <w:rsid w:val="006871A0"/>
    <w:rsid w:val="00687B70"/>
    <w:rsid w:val="00695601"/>
    <w:rsid w:val="00696498"/>
    <w:rsid w:val="00696FD9"/>
    <w:rsid w:val="0069766E"/>
    <w:rsid w:val="006A131D"/>
    <w:rsid w:val="006A1D0C"/>
    <w:rsid w:val="006A331A"/>
    <w:rsid w:val="006A408E"/>
    <w:rsid w:val="006A5D59"/>
    <w:rsid w:val="006A5DB4"/>
    <w:rsid w:val="006A6D73"/>
    <w:rsid w:val="006B2919"/>
    <w:rsid w:val="006B315F"/>
    <w:rsid w:val="006B43C2"/>
    <w:rsid w:val="006B7EA3"/>
    <w:rsid w:val="006C0A95"/>
    <w:rsid w:val="006C641E"/>
    <w:rsid w:val="006D1EB3"/>
    <w:rsid w:val="006D3F7A"/>
    <w:rsid w:val="006D5271"/>
    <w:rsid w:val="006D576C"/>
    <w:rsid w:val="006D69D5"/>
    <w:rsid w:val="006D6E2E"/>
    <w:rsid w:val="006E2D94"/>
    <w:rsid w:val="006E5F8D"/>
    <w:rsid w:val="006E6377"/>
    <w:rsid w:val="006F0147"/>
    <w:rsid w:val="006F0D80"/>
    <w:rsid w:val="006F0E76"/>
    <w:rsid w:val="006F2807"/>
    <w:rsid w:val="006F34CA"/>
    <w:rsid w:val="006F37D6"/>
    <w:rsid w:val="00700D1B"/>
    <w:rsid w:val="00700ECC"/>
    <w:rsid w:val="007015A6"/>
    <w:rsid w:val="00701758"/>
    <w:rsid w:val="00702FB0"/>
    <w:rsid w:val="00711289"/>
    <w:rsid w:val="00712962"/>
    <w:rsid w:val="00713DFF"/>
    <w:rsid w:val="00713FB7"/>
    <w:rsid w:val="00714262"/>
    <w:rsid w:val="00715144"/>
    <w:rsid w:val="00716BED"/>
    <w:rsid w:val="00722381"/>
    <w:rsid w:val="00725D7D"/>
    <w:rsid w:val="00733581"/>
    <w:rsid w:val="0073586E"/>
    <w:rsid w:val="007369E9"/>
    <w:rsid w:val="00745036"/>
    <w:rsid w:val="00746439"/>
    <w:rsid w:val="00746968"/>
    <w:rsid w:val="007549A0"/>
    <w:rsid w:val="00757B7E"/>
    <w:rsid w:val="00761CF2"/>
    <w:rsid w:val="00764AF4"/>
    <w:rsid w:val="00766C2F"/>
    <w:rsid w:val="00766DCA"/>
    <w:rsid w:val="007673A8"/>
    <w:rsid w:val="00767972"/>
    <w:rsid w:val="0077364D"/>
    <w:rsid w:val="007755BB"/>
    <w:rsid w:val="00776D31"/>
    <w:rsid w:val="00780053"/>
    <w:rsid w:val="007818EA"/>
    <w:rsid w:val="007828FC"/>
    <w:rsid w:val="00783FDF"/>
    <w:rsid w:val="00784B34"/>
    <w:rsid w:val="00785C0E"/>
    <w:rsid w:val="00787D4B"/>
    <w:rsid w:val="00787E2B"/>
    <w:rsid w:val="00793007"/>
    <w:rsid w:val="00795BEC"/>
    <w:rsid w:val="00796A56"/>
    <w:rsid w:val="007A1AD7"/>
    <w:rsid w:val="007A3EA2"/>
    <w:rsid w:val="007C30D8"/>
    <w:rsid w:val="007C4A9E"/>
    <w:rsid w:val="007D0529"/>
    <w:rsid w:val="007D148F"/>
    <w:rsid w:val="007D6E44"/>
    <w:rsid w:val="007E2F6D"/>
    <w:rsid w:val="007E3A0F"/>
    <w:rsid w:val="007E48D4"/>
    <w:rsid w:val="007E5469"/>
    <w:rsid w:val="007E5F93"/>
    <w:rsid w:val="007E6B5A"/>
    <w:rsid w:val="007F20D7"/>
    <w:rsid w:val="007F24CC"/>
    <w:rsid w:val="007F5016"/>
    <w:rsid w:val="007F7A4A"/>
    <w:rsid w:val="007F7F5A"/>
    <w:rsid w:val="00800367"/>
    <w:rsid w:val="0080099E"/>
    <w:rsid w:val="00801533"/>
    <w:rsid w:val="00801678"/>
    <w:rsid w:val="00812CE5"/>
    <w:rsid w:val="0081326A"/>
    <w:rsid w:val="008138F4"/>
    <w:rsid w:val="008166A7"/>
    <w:rsid w:val="008215E9"/>
    <w:rsid w:val="00821D37"/>
    <w:rsid w:val="008223E7"/>
    <w:rsid w:val="008224C2"/>
    <w:rsid w:val="00822658"/>
    <w:rsid w:val="0082491E"/>
    <w:rsid w:val="008250A0"/>
    <w:rsid w:val="00825CFC"/>
    <w:rsid w:val="008321AA"/>
    <w:rsid w:val="008341E3"/>
    <w:rsid w:val="00834B88"/>
    <w:rsid w:val="008413E3"/>
    <w:rsid w:val="00841F2F"/>
    <w:rsid w:val="00841FC7"/>
    <w:rsid w:val="00844EED"/>
    <w:rsid w:val="00846BFD"/>
    <w:rsid w:val="00847E04"/>
    <w:rsid w:val="00851CA7"/>
    <w:rsid w:val="00853245"/>
    <w:rsid w:val="0085438F"/>
    <w:rsid w:val="008551FC"/>
    <w:rsid w:val="00861438"/>
    <w:rsid w:val="00863CA3"/>
    <w:rsid w:val="0086739A"/>
    <w:rsid w:val="008714C1"/>
    <w:rsid w:val="008738D1"/>
    <w:rsid w:val="00874E79"/>
    <w:rsid w:val="008753E7"/>
    <w:rsid w:val="0087764A"/>
    <w:rsid w:val="00880084"/>
    <w:rsid w:val="008817A1"/>
    <w:rsid w:val="00881DF1"/>
    <w:rsid w:val="008847DB"/>
    <w:rsid w:val="008859FF"/>
    <w:rsid w:val="00885A8A"/>
    <w:rsid w:val="00892612"/>
    <w:rsid w:val="008942B4"/>
    <w:rsid w:val="0089510D"/>
    <w:rsid w:val="00895476"/>
    <w:rsid w:val="008A28C5"/>
    <w:rsid w:val="008A4FFC"/>
    <w:rsid w:val="008A5B4B"/>
    <w:rsid w:val="008A7E19"/>
    <w:rsid w:val="008B1296"/>
    <w:rsid w:val="008B2F9B"/>
    <w:rsid w:val="008B31DA"/>
    <w:rsid w:val="008B3468"/>
    <w:rsid w:val="008C60BE"/>
    <w:rsid w:val="008D0FB8"/>
    <w:rsid w:val="008D20FB"/>
    <w:rsid w:val="008D362A"/>
    <w:rsid w:val="008D39E7"/>
    <w:rsid w:val="008D631A"/>
    <w:rsid w:val="008D7E9F"/>
    <w:rsid w:val="008E0545"/>
    <w:rsid w:val="008E14E0"/>
    <w:rsid w:val="008E173F"/>
    <w:rsid w:val="008E1945"/>
    <w:rsid w:val="008E2DF8"/>
    <w:rsid w:val="008E3879"/>
    <w:rsid w:val="008E5052"/>
    <w:rsid w:val="008E7DD2"/>
    <w:rsid w:val="008F1254"/>
    <w:rsid w:val="00902A88"/>
    <w:rsid w:val="0090476B"/>
    <w:rsid w:val="0090797E"/>
    <w:rsid w:val="00907F2E"/>
    <w:rsid w:val="0091021E"/>
    <w:rsid w:val="00911705"/>
    <w:rsid w:val="0091421C"/>
    <w:rsid w:val="00914641"/>
    <w:rsid w:val="00915474"/>
    <w:rsid w:val="009260CA"/>
    <w:rsid w:val="00926F85"/>
    <w:rsid w:val="00927966"/>
    <w:rsid w:val="009318AB"/>
    <w:rsid w:val="00931D28"/>
    <w:rsid w:val="00935760"/>
    <w:rsid w:val="009416C9"/>
    <w:rsid w:val="00942F20"/>
    <w:rsid w:val="00944DC4"/>
    <w:rsid w:val="00945FDD"/>
    <w:rsid w:val="009513E2"/>
    <w:rsid w:val="00951CEB"/>
    <w:rsid w:val="00951D76"/>
    <w:rsid w:val="00954C1A"/>
    <w:rsid w:val="00961A47"/>
    <w:rsid w:val="00971AA4"/>
    <w:rsid w:val="00976610"/>
    <w:rsid w:val="00980096"/>
    <w:rsid w:val="00980E54"/>
    <w:rsid w:val="009848E5"/>
    <w:rsid w:val="0099196E"/>
    <w:rsid w:val="00992E1B"/>
    <w:rsid w:val="0099492A"/>
    <w:rsid w:val="00994C18"/>
    <w:rsid w:val="00995664"/>
    <w:rsid w:val="00995C5E"/>
    <w:rsid w:val="0099644A"/>
    <w:rsid w:val="00997737"/>
    <w:rsid w:val="009A1B4C"/>
    <w:rsid w:val="009A45D2"/>
    <w:rsid w:val="009A5BD5"/>
    <w:rsid w:val="009A678B"/>
    <w:rsid w:val="009A7801"/>
    <w:rsid w:val="009B0561"/>
    <w:rsid w:val="009B2781"/>
    <w:rsid w:val="009C09A0"/>
    <w:rsid w:val="009C13B8"/>
    <w:rsid w:val="009D01FE"/>
    <w:rsid w:val="009D114B"/>
    <w:rsid w:val="009D43B0"/>
    <w:rsid w:val="009D553A"/>
    <w:rsid w:val="009D6AC1"/>
    <w:rsid w:val="009D6C0B"/>
    <w:rsid w:val="009E473E"/>
    <w:rsid w:val="009E5294"/>
    <w:rsid w:val="009E567D"/>
    <w:rsid w:val="009F1692"/>
    <w:rsid w:val="009F438D"/>
    <w:rsid w:val="009F46F1"/>
    <w:rsid w:val="009F545F"/>
    <w:rsid w:val="00A03038"/>
    <w:rsid w:val="00A03223"/>
    <w:rsid w:val="00A04982"/>
    <w:rsid w:val="00A06D34"/>
    <w:rsid w:val="00A10E61"/>
    <w:rsid w:val="00A12FCE"/>
    <w:rsid w:val="00A142F3"/>
    <w:rsid w:val="00A15CED"/>
    <w:rsid w:val="00A33428"/>
    <w:rsid w:val="00A34165"/>
    <w:rsid w:val="00A36D59"/>
    <w:rsid w:val="00A379F7"/>
    <w:rsid w:val="00A37EA6"/>
    <w:rsid w:val="00A40214"/>
    <w:rsid w:val="00A50BD3"/>
    <w:rsid w:val="00A5129B"/>
    <w:rsid w:val="00A52592"/>
    <w:rsid w:val="00A52734"/>
    <w:rsid w:val="00A61DD7"/>
    <w:rsid w:val="00A638A1"/>
    <w:rsid w:val="00A6576E"/>
    <w:rsid w:val="00A66886"/>
    <w:rsid w:val="00A668D6"/>
    <w:rsid w:val="00A66A61"/>
    <w:rsid w:val="00A67190"/>
    <w:rsid w:val="00A67C99"/>
    <w:rsid w:val="00A71FDD"/>
    <w:rsid w:val="00A748E6"/>
    <w:rsid w:val="00A74ACC"/>
    <w:rsid w:val="00A74E36"/>
    <w:rsid w:val="00A75409"/>
    <w:rsid w:val="00A75890"/>
    <w:rsid w:val="00A81B92"/>
    <w:rsid w:val="00A82788"/>
    <w:rsid w:val="00A83EA8"/>
    <w:rsid w:val="00A86542"/>
    <w:rsid w:val="00A9001A"/>
    <w:rsid w:val="00A928B1"/>
    <w:rsid w:val="00A92CEF"/>
    <w:rsid w:val="00A94D9B"/>
    <w:rsid w:val="00AA0113"/>
    <w:rsid w:val="00AA035A"/>
    <w:rsid w:val="00AA0382"/>
    <w:rsid w:val="00AA0403"/>
    <w:rsid w:val="00AA0A45"/>
    <w:rsid w:val="00AA3A33"/>
    <w:rsid w:val="00AA4843"/>
    <w:rsid w:val="00AA4AA5"/>
    <w:rsid w:val="00AA512D"/>
    <w:rsid w:val="00AA5F9A"/>
    <w:rsid w:val="00AB3346"/>
    <w:rsid w:val="00AB3824"/>
    <w:rsid w:val="00AB5813"/>
    <w:rsid w:val="00AB6F67"/>
    <w:rsid w:val="00AB7499"/>
    <w:rsid w:val="00AB7C29"/>
    <w:rsid w:val="00AB7D4E"/>
    <w:rsid w:val="00AC55C0"/>
    <w:rsid w:val="00AC62DE"/>
    <w:rsid w:val="00AD1C53"/>
    <w:rsid w:val="00AD4005"/>
    <w:rsid w:val="00AD505E"/>
    <w:rsid w:val="00AD7864"/>
    <w:rsid w:val="00AE05DA"/>
    <w:rsid w:val="00AE06CB"/>
    <w:rsid w:val="00AE0A50"/>
    <w:rsid w:val="00AE1930"/>
    <w:rsid w:val="00AE68D4"/>
    <w:rsid w:val="00AE6F4B"/>
    <w:rsid w:val="00AF1CA7"/>
    <w:rsid w:val="00AF1CEC"/>
    <w:rsid w:val="00AF5DAF"/>
    <w:rsid w:val="00AF6795"/>
    <w:rsid w:val="00B00A6B"/>
    <w:rsid w:val="00B02D42"/>
    <w:rsid w:val="00B06DEF"/>
    <w:rsid w:val="00B10749"/>
    <w:rsid w:val="00B10784"/>
    <w:rsid w:val="00B146F8"/>
    <w:rsid w:val="00B16897"/>
    <w:rsid w:val="00B17A3B"/>
    <w:rsid w:val="00B20239"/>
    <w:rsid w:val="00B20424"/>
    <w:rsid w:val="00B21770"/>
    <w:rsid w:val="00B224B0"/>
    <w:rsid w:val="00B2520C"/>
    <w:rsid w:val="00B25314"/>
    <w:rsid w:val="00B26CE5"/>
    <w:rsid w:val="00B27B2D"/>
    <w:rsid w:val="00B307D5"/>
    <w:rsid w:val="00B31710"/>
    <w:rsid w:val="00B3196E"/>
    <w:rsid w:val="00B31A8A"/>
    <w:rsid w:val="00B3369D"/>
    <w:rsid w:val="00B345B8"/>
    <w:rsid w:val="00B3659A"/>
    <w:rsid w:val="00B40975"/>
    <w:rsid w:val="00B415E5"/>
    <w:rsid w:val="00B47D4E"/>
    <w:rsid w:val="00B52D97"/>
    <w:rsid w:val="00B53036"/>
    <w:rsid w:val="00B559A0"/>
    <w:rsid w:val="00B56589"/>
    <w:rsid w:val="00B647D8"/>
    <w:rsid w:val="00B66210"/>
    <w:rsid w:val="00B664D0"/>
    <w:rsid w:val="00B66833"/>
    <w:rsid w:val="00B725D3"/>
    <w:rsid w:val="00B761AE"/>
    <w:rsid w:val="00B8213F"/>
    <w:rsid w:val="00B82267"/>
    <w:rsid w:val="00B875AC"/>
    <w:rsid w:val="00B87E4F"/>
    <w:rsid w:val="00B87FB2"/>
    <w:rsid w:val="00B94EF4"/>
    <w:rsid w:val="00B95917"/>
    <w:rsid w:val="00B9597C"/>
    <w:rsid w:val="00B95DC7"/>
    <w:rsid w:val="00BA3CE0"/>
    <w:rsid w:val="00BB0C3B"/>
    <w:rsid w:val="00BB1F66"/>
    <w:rsid w:val="00BB2EDC"/>
    <w:rsid w:val="00BB3780"/>
    <w:rsid w:val="00BB668E"/>
    <w:rsid w:val="00BB6E2D"/>
    <w:rsid w:val="00BB7F96"/>
    <w:rsid w:val="00BC0C27"/>
    <w:rsid w:val="00BC0E81"/>
    <w:rsid w:val="00BD351A"/>
    <w:rsid w:val="00BD4DF8"/>
    <w:rsid w:val="00BD7C66"/>
    <w:rsid w:val="00BE5D36"/>
    <w:rsid w:val="00BF2448"/>
    <w:rsid w:val="00BF29C5"/>
    <w:rsid w:val="00BF4324"/>
    <w:rsid w:val="00BF5362"/>
    <w:rsid w:val="00C05B36"/>
    <w:rsid w:val="00C10F07"/>
    <w:rsid w:val="00C163B3"/>
    <w:rsid w:val="00C17A31"/>
    <w:rsid w:val="00C21E79"/>
    <w:rsid w:val="00C2346E"/>
    <w:rsid w:val="00C2372B"/>
    <w:rsid w:val="00C3109B"/>
    <w:rsid w:val="00C316B8"/>
    <w:rsid w:val="00C31960"/>
    <w:rsid w:val="00C40B94"/>
    <w:rsid w:val="00C434EC"/>
    <w:rsid w:val="00C440C1"/>
    <w:rsid w:val="00C457ED"/>
    <w:rsid w:val="00C478D2"/>
    <w:rsid w:val="00C506B2"/>
    <w:rsid w:val="00C50FB6"/>
    <w:rsid w:val="00C51450"/>
    <w:rsid w:val="00C5210C"/>
    <w:rsid w:val="00C546F7"/>
    <w:rsid w:val="00C56FE2"/>
    <w:rsid w:val="00C620B4"/>
    <w:rsid w:val="00C625CB"/>
    <w:rsid w:val="00C62BE1"/>
    <w:rsid w:val="00C666E4"/>
    <w:rsid w:val="00C67E64"/>
    <w:rsid w:val="00C74230"/>
    <w:rsid w:val="00C80E13"/>
    <w:rsid w:val="00C81E19"/>
    <w:rsid w:val="00C8408B"/>
    <w:rsid w:val="00C86164"/>
    <w:rsid w:val="00C8770B"/>
    <w:rsid w:val="00C906A8"/>
    <w:rsid w:val="00C90EA1"/>
    <w:rsid w:val="00C91FCC"/>
    <w:rsid w:val="00C927A8"/>
    <w:rsid w:val="00C92ECF"/>
    <w:rsid w:val="00C978D4"/>
    <w:rsid w:val="00C97D93"/>
    <w:rsid w:val="00CA0106"/>
    <w:rsid w:val="00CA1B55"/>
    <w:rsid w:val="00CA454E"/>
    <w:rsid w:val="00CA4A77"/>
    <w:rsid w:val="00CA64D2"/>
    <w:rsid w:val="00CB4C29"/>
    <w:rsid w:val="00CB6058"/>
    <w:rsid w:val="00CB663C"/>
    <w:rsid w:val="00CB6F18"/>
    <w:rsid w:val="00CC06B7"/>
    <w:rsid w:val="00CC51A1"/>
    <w:rsid w:val="00CC6821"/>
    <w:rsid w:val="00CC690F"/>
    <w:rsid w:val="00CC7F71"/>
    <w:rsid w:val="00CD0A6D"/>
    <w:rsid w:val="00CD10D2"/>
    <w:rsid w:val="00CD1390"/>
    <w:rsid w:val="00CD441C"/>
    <w:rsid w:val="00CD522A"/>
    <w:rsid w:val="00CD541E"/>
    <w:rsid w:val="00CD7BCE"/>
    <w:rsid w:val="00CE3AED"/>
    <w:rsid w:val="00CE423A"/>
    <w:rsid w:val="00CF3789"/>
    <w:rsid w:val="00D0078C"/>
    <w:rsid w:val="00D007B9"/>
    <w:rsid w:val="00D03577"/>
    <w:rsid w:val="00D0377F"/>
    <w:rsid w:val="00D12420"/>
    <w:rsid w:val="00D1398B"/>
    <w:rsid w:val="00D201F8"/>
    <w:rsid w:val="00D207CF"/>
    <w:rsid w:val="00D22B4C"/>
    <w:rsid w:val="00D24267"/>
    <w:rsid w:val="00D27E7E"/>
    <w:rsid w:val="00D30234"/>
    <w:rsid w:val="00D322E5"/>
    <w:rsid w:val="00D32921"/>
    <w:rsid w:val="00D3492C"/>
    <w:rsid w:val="00D379A7"/>
    <w:rsid w:val="00D37AE3"/>
    <w:rsid w:val="00D424F0"/>
    <w:rsid w:val="00D42901"/>
    <w:rsid w:val="00D4377A"/>
    <w:rsid w:val="00D452C0"/>
    <w:rsid w:val="00D455F9"/>
    <w:rsid w:val="00D45CA8"/>
    <w:rsid w:val="00D5184E"/>
    <w:rsid w:val="00D6054E"/>
    <w:rsid w:val="00D61838"/>
    <w:rsid w:val="00D61FEB"/>
    <w:rsid w:val="00D63E8A"/>
    <w:rsid w:val="00D6619C"/>
    <w:rsid w:val="00D675DB"/>
    <w:rsid w:val="00D6779C"/>
    <w:rsid w:val="00D67B5C"/>
    <w:rsid w:val="00D72244"/>
    <w:rsid w:val="00D75EED"/>
    <w:rsid w:val="00D76D1C"/>
    <w:rsid w:val="00D77E75"/>
    <w:rsid w:val="00D843F7"/>
    <w:rsid w:val="00D927FF"/>
    <w:rsid w:val="00D94101"/>
    <w:rsid w:val="00D94491"/>
    <w:rsid w:val="00D97B51"/>
    <w:rsid w:val="00DA20C9"/>
    <w:rsid w:val="00DA20F7"/>
    <w:rsid w:val="00DA28D8"/>
    <w:rsid w:val="00DA44ED"/>
    <w:rsid w:val="00DA6373"/>
    <w:rsid w:val="00DB0BCF"/>
    <w:rsid w:val="00DB52AA"/>
    <w:rsid w:val="00DB62D9"/>
    <w:rsid w:val="00DB7173"/>
    <w:rsid w:val="00DC1319"/>
    <w:rsid w:val="00DC14AA"/>
    <w:rsid w:val="00DC24E6"/>
    <w:rsid w:val="00DC48F4"/>
    <w:rsid w:val="00DC5DB4"/>
    <w:rsid w:val="00DC687F"/>
    <w:rsid w:val="00DD3BEA"/>
    <w:rsid w:val="00DD76D5"/>
    <w:rsid w:val="00DE102F"/>
    <w:rsid w:val="00DE37C1"/>
    <w:rsid w:val="00DE441F"/>
    <w:rsid w:val="00DE460D"/>
    <w:rsid w:val="00DE6F44"/>
    <w:rsid w:val="00DF1CFE"/>
    <w:rsid w:val="00DF3805"/>
    <w:rsid w:val="00DF4458"/>
    <w:rsid w:val="00E00DA4"/>
    <w:rsid w:val="00E01665"/>
    <w:rsid w:val="00E0167A"/>
    <w:rsid w:val="00E13DEF"/>
    <w:rsid w:val="00E14CDE"/>
    <w:rsid w:val="00E1644B"/>
    <w:rsid w:val="00E21829"/>
    <w:rsid w:val="00E21B0B"/>
    <w:rsid w:val="00E2381E"/>
    <w:rsid w:val="00E248AA"/>
    <w:rsid w:val="00E2708B"/>
    <w:rsid w:val="00E30D1F"/>
    <w:rsid w:val="00E31156"/>
    <w:rsid w:val="00E321AD"/>
    <w:rsid w:val="00E3279F"/>
    <w:rsid w:val="00E334C2"/>
    <w:rsid w:val="00E33901"/>
    <w:rsid w:val="00E372C8"/>
    <w:rsid w:val="00E379EE"/>
    <w:rsid w:val="00E40C96"/>
    <w:rsid w:val="00E41137"/>
    <w:rsid w:val="00E44B1C"/>
    <w:rsid w:val="00E44D99"/>
    <w:rsid w:val="00E4571F"/>
    <w:rsid w:val="00E45A09"/>
    <w:rsid w:val="00E507BE"/>
    <w:rsid w:val="00E50CE5"/>
    <w:rsid w:val="00E51D97"/>
    <w:rsid w:val="00E52EBD"/>
    <w:rsid w:val="00E54291"/>
    <w:rsid w:val="00E603C2"/>
    <w:rsid w:val="00E6049F"/>
    <w:rsid w:val="00E61D05"/>
    <w:rsid w:val="00E61D0B"/>
    <w:rsid w:val="00E639A6"/>
    <w:rsid w:val="00E63F1D"/>
    <w:rsid w:val="00E6690E"/>
    <w:rsid w:val="00E7238F"/>
    <w:rsid w:val="00E73C4C"/>
    <w:rsid w:val="00E77C7C"/>
    <w:rsid w:val="00E80313"/>
    <w:rsid w:val="00E81451"/>
    <w:rsid w:val="00E81699"/>
    <w:rsid w:val="00E816B6"/>
    <w:rsid w:val="00E8222D"/>
    <w:rsid w:val="00E823E3"/>
    <w:rsid w:val="00E83A8C"/>
    <w:rsid w:val="00E83AB5"/>
    <w:rsid w:val="00E86AE6"/>
    <w:rsid w:val="00E9364F"/>
    <w:rsid w:val="00E9398F"/>
    <w:rsid w:val="00E96F59"/>
    <w:rsid w:val="00E97FB5"/>
    <w:rsid w:val="00EA1510"/>
    <w:rsid w:val="00EA2F58"/>
    <w:rsid w:val="00EA48FA"/>
    <w:rsid w:val="00EA5E1F"/>
    <w:rsid w:val="00EC0DDB"/>
    <w:rsid w:val="00EC1111"/>
    <w:rsid w:val="00EC1868"/>
    <w:rsid w:val="00EC2598"/>
    <w:rsid w:val="00EC2E5D"/>
    <w:rsid w:val="00EC75ED"/>
    <w:rsid w:val="00EC7A6F"/>
    <w:rsid w:val="00ED3395"/>
    <w:rsid w:val="00ED59CB"/>
    <w:rsid w:val="00ED7377"/>
    <w:rsid w:val="00EE0580"/>
    <w:rsid w:val="00EE11EF"/>
    <w:rsid w:val="00EE43AE"/>
    <w:rsid w:val="00EE4586"/>
    <w:rsid w:val="00EE71D8"/>
    <w:rsid w:val="00EE785E"/>
    <w:rsid w:val="00EF1DD5"/>
    <w:rsid w:val="00EF5DBE"/>
    <w:rsid w:val="00EF6D92"/>
    <w:rsid w:val="00F00976"/>
    <w:rsid w:val="00F02F22"/>
    <w:rsid w:val="00F03783"/>
    <w:rsid w:val="00F1093D"/>
    <w:rsid w:val="00F12C98"/>
    <w:rsid w:val="00F23570"/>
    <w:rsid w:val="00F244E3"/>
    <w:rsid w:val="00F30074"/>
    <w:rsid w:val="00F32ABF"/>
    <w:rsid w:val="00F37BDC"/>
    <w:rsid w:val="00F402DF"/>
    <w:rsid w:val="00F403D4"/>
    <w:rsid w:val="00F4090B"/>
    <w:rsid w:val="00F420C7"/>
    <w:rsid w:val="00F45FF8"/>
    <w:rsid w:val="00F51DD1"/>
    <w:rsid w:val="00F53376"/>
    <w:rsid w:val="00F55A3F"/>
    <w:rsid w:val="00F5658A"/>
    <w:rsid w:val="00F57F21"/>
    <w:rsid w:val="00F6137D"/>
    <w:rsid w:val="00F63587"/>
    <w:rsid w:val="00F644A8"/>
    <w:rsid w:val="00F64EC6"/>
    <w:rsid w:val="00F6706F"/>
    <w:rsid w:val="00F67A19"/>
    <w:rsid w:val="00F7607B"/>
    <w:rsid w:val="00F8238D"/>
    <w:rsid w:val="00F83095"/>
    <w:rsid w:val="00F84668"/>
    <w:rsid w:val="00F84E28"/>
    <w:rsid w:val="00F867EA"/>
    <w:rsid w:val="00F869CD"/>
    <w:rsid w:val="00F937F4"/>
    <w:rsid w:val="00F957AE"/>
    <w:rsid w:val="00F9656A"/>
    <w:rsid w:val="00F96839"/>
    <w:rsid w:val="00FA083A"/>
    <w:rsid w:val="00FA0D56"/>
    <w:rsid w:val="00FA0FD4"/>
    <w:rsid w:val="00FA1983"/>
    <w:rsid w:val="00FA568A"/>
    <w:rsid w:val="00FA74B4"/>
    <w:rsid w:val="00FB2F8A"/>
    <w:rsid w:val="00FB3285"/>
    <w:rsid w:val="00FB37F2"/>
    <w:rsid w:val="00FB5834"/>
    <w:rsid w:val="00FB7651"/>
    <w:rsid w:val="00FB7E6C"/>
    <w:rsid w:val="00FC4F4D"/>
    <w:rsid w:val="00FD007A"/>
    <w:rsid w:val="00FD0115"/>
    <w:rsid w:val="00FD0630"/>
    <w:rsid w:val="00FD6E5F"/>
    <w:rsid w:val="00FE1CDD"/>
    <w:rsid w:val="00FE79A8"/>
    <w:rsid w:val="00FE7E72"/>
    <w:rsid w:val="00FF15DF"/>
    <w:rsid w:val="00FF5334"/>
    <w:rsid w:val="00FF665E"/>
    <w:rsid w:val="01260BFD"/>
    <w:rsid w:val="014906FF"/>
    <w:rsid w:val="038B78AF"/>
    <w:rsid w:val="07EE5EEA"/>
    <w:rsid w:val="0AED4A37"/>
    <w:rsid w:val="10B25BBB"/>
    <w:rsid w:val="11CA3999"/>
    <w:rsid w:val="11FF3A3D"/>
    <w:rsid w:val="13272DE3"/>
    <w:rsid w:val="147F06A2"/>
    <w:rsid w:val="19A91B09"/>
    <w:rsid w:val="1B3A34F1"/>
    <w:rsid w:val="1C473B71"/>
    <w:rsid w:val="1F951726"/>
    <w:rsid w:val="1FE85C9A"/>
    <w:rsid w:val="24080958"/>
    <w:rsid w:val="28896E72"/>
    <w:rsid w:val="2B1804C9"/>
    <w:rsid w:val="2C3A23D1"/>
    <w:rsid w:val="2CC5613F"/>
    <w:rsid w:val="34A7662B"/>
    <w:rsid w:val="3617124C"/>
    <w:rsid w:val="3651008C"/>
    <w:rsid w:val="368E721A"/>
    <w:rsid w:val="3B620B45"/>
    <w:rsid w:val="3CB4552E"/>
    <w:rsid w:val="3D244299"/>
    <w:rsid w:val="411D1AA3"/>
    <w:rsid w:val="42A20CD8"/>
    <w:rsid w:val="436639AD"/>
    <w:rsid w:val="450E3016"/>
    <w:rsid w:val="4ABA5BCB"/>
    <w:rsid w:val="5506271A"/>
    <w:rsid w:val="57B863C3"/>
    <w:rsid w:val="58EE690B"/>
    <w:rsid w:val="59672AEA"/>
    <w:rsid w:val="5EBB3BFB"/>
    <w:rsid w:val="5F5E10C1"/>
    <w:rsid w:val="615E38E5"/>
    <w:rsid w:val="624A5C4D"/>
    <w:rsid w:val="63730448"/>
    <w:rsid w:val="655E6598"/>
    <w:rsid w:val="68A02685"/>
    <w:rsid w:val="68F85B4B"/>
    <w:rsid w:val="695F3C4B"/>
    <w:rsid w:val="6C5D3CCE"/>
    <w:rsid w:val="6EC7487D"/>
    <w:rsid w:val="7031777D"/>
    <w:rsid w:val="70655A61"/>
    <w:rsid w:val="70C87C07"/>
    <w:rsid w:val="71A02CE7"/>
    <w:rsid w:val="74921A42"/>
    <w:rsid w:val="7A6D6467"/>
    <w:rsid w:val="7A990BE2"/>
    <w:rsid w:val="7D467B7A"/>
    <w:rsid w:val="7E782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66"/>
    <w:pPr>
      <w:widowControl w:val="0"/>
      <w:jc w:val="both"/>
    </w:pPr>
    <w:rPr>
      <w:kern w:val="2"/>
      <w:sz w:val="21"/>
      <w:szCs w:val="22"/>
    </w:rPr>
  </w:style>
  <w:style w:type="paragraph" w:styleId="1">
    <w:name w:val="heading 1"/>
    <w:basedOn w:val="a"/>
    <w:next w:val="a"/>
    <w:link w:val="1Char"/>
    <w:uiPriority w:val="9"/>
    <w:qFormat/>
    <w:rsid w:val="00085666"/>
    <w:pPr>
      <w:keepNext/>
      <w:keepLines/>
      <w:spacing w:before="340" w:after="330" w:line="578" w:lineRule="auto"/>
      <w:jc w:val="left"/>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085666"/>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85666"/>
    <w:pPr>
      <w:keepNext/>
      <w:keepLines/>
      <w:spacing w:before="260" w:after="260" w:line="416" w:lineRule="auto"/>
      <w:outlineLvl w:val="2"/>
    </w:pPr>
    <w:rPr>
      <w:rFonts w:asciiTheme="minorHAnsi" w:eastAsia="黑体" w:hAnsiTheme="minorHAnsi" w:cstheme="minorBidi"/>
      <w:b/>
      <w:bCs/>
      <w:sz w:val="32"/>
      <w:szCs w:val="32"/>
    </w:rPr>
  </w:style>
  <w:style w:type="paragraph" w:styleId="5">
    <w:name w:val="heading 5"/>
    <w:basedOn w:val="a"/>
    <w:next w:val="a"/>
    <w:link w:val="5Char"/>
    <w:uiPriority w:val="9"/>
    <w:semiHidden/>
    <w:unhideWhenUsed/>
    <w:qFormat/>
    <w:rsid w:val="00085666"/>
    <w:pPr>
      <w:keepNext/>
      <w:keepLines/>
      <w:spacing w:before="280" w:after="290" w:line="376" w:lineRule="auto"/>
      <w:jc w:val="left"/>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85666"/>
    <w:pPr>
      <w:spacing w:line="360" w:lineRule="auto"/>
      <w:jc w:val="left"/>
    </w:pPr>
    <w:rPr>
      <w:rFonts w:ascii="Times New Roman" w:hAnsi="Times New Roman"/>
      <w:szCs w:val="24"/>
    </w:rPr>
  </w:style>
  <w:style w:type="paragraph" w:styleId="a4">
    <w:name w:val="Body Text"/>
    <w:basedOn w:val="a"/>
    <w:link w:val="Char0"/>
    <w:uiPriority w:val="99"/>
    <w:semiHidden/>
    <w:unhideWhenUsed/>
    <w:qFormat/>
    <w:rsid w:val="00085666"/>
    <w:pPr>
      <w:spacing w:after="120"/>
    </w:pPr>
  </w:style>
  <w:style w:type="paragraph" w:styleId="30">
    <w:name w:val="toc 3"/>
    <w:basedOn w:val="a"/>
    <w:next w:val="a"/>
    <w:uiPriority w:val="39"/>
    <w:unhideWhenUsed/>
    <w:qFormat/>
    <w:rsid w:val="00085666"/>
    <w:pPr>
      <w:widowControl/>
      <w:spacing w:after="100" w:line="276" w:lineRule="auto"/>
      <w:ind w:left="440"/>
      <w:jc w:val="left"/>
    </w:pPr>
    <w:rPr>
      <w:rFonts w:asciiTheme="minorHAnsi" w:eastAsiaTheme="minorEastAsia" w:hAnsiTheme="minorHAnsi" w:cstheme="minorBidi"/>
      <w:kern w:val="0"/>
      <w:sz w:val="22"/>
    </w:rPr>
  </w:style>
  <w:style w:type="paragraph" w:styleId="a5">
    <w:name w:val="Date"/>
    <w:basedOn w:val="a"/>
    <w:next w:val="a"/>
    <w:link w:val="Char1"/>
    <w:uiPriority w:val="99"/>
    <w:semiHidden/>
    <w:unhideWhenUsed/>
    <w:qFormat/>
    <w:rsid w:val="00085666"/>
    <w:pPr>
      <w:spacing w:line="360" w:lineRule="auto"/>
      <w:ind w:leftChars="2500" w:left="100"/>
      <w:jc w:val="left"/>
    </w:pPr>
    <w:rPr>
      <w:rFonts w:ascii="Times New Roman" w:hAnsi="Times New Roman"/>
      <w:szCs w:val="24"/>
    </w:rPr>
  </w:style>
  <w:style w:type="paragraph" w:styleId="a6">
    <w:name w:val="Balloon Text"/>
    <w:basedOn w:val="a"/>
    <w:link w:val="Char2"/>
    <w:uiPriority w:val="99"/>
    <w:unhideWhenUsed/>
    <w:qFormat/>
    <w:rsid w:val="00085666"/>
    <w:rPr>
      <w:sz w:val="18"/>
      <w:szCs w:val="18"/>
    </w:rPr>
  </w:style>
  <w:style w:type="paragraph" w:styleId="a7">
    <w:name w:val="footer"/>
    <w:basedOn w:val="a"/>
    <w:link w:val="Char3"/>
    <w:uiPriority w:val="99"/>
    <w:unhideWhenUsed/>
    <w:qFormat/>
    <w:rsid w:val="00085666"/>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8566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85666"/>
    <w:pPr>
      <w:spacing w:line="360" w:lineRule="auto"/>
      <w:jc w:val="left"/>
    </w:pPr>
    <w:rPr>
      <w:rFonts w:ascii="Times New Roman" w:hAnsi="Times New Roman"/>
      <w:szCs w:val="24"/>
    </w:rPr>
  </w:style>
  <w:style w:type="paragraph" w:styleId="20">
    <w:name w:val="toc 2"/>
    <w:basedOn w:val="a"/>
    <w:next w:val="a"/>
    <w:uiPriority w:val="39"/>
    <w:unhideWhenUsed/>
    <w:qFormat/>
    <w:rsid w:val="00085666"/>
    <w:pPr>
      <w:widowControl/>
      <w:spacing w:after="100" w:line="276" w:lineRule="auto"/>
      <w:ind w:left="220"/>
      <w:jc w:val="left"/>
    </w:pPr>
    <w:rPr>
      <w:rFonts w:asciiTheme="minorHAnsi" w:eastAsiaTheme="minorEastAsia" w:hAnsiTheme="minorHAnsi" w:cstheme="minorBidi"/>
      <w:kern w:val="0"/>
      <w:sz w:val="22"/>
    </w:rPr>
  </w:style>
  <w:style w:type="paragraph" w:styleId="a9">
    <w:name w:val="Normal (Web)"/>
    <w:basedOn w:val="a"/>
    <w:uiPriority w:val="99"/>
    <w:semiHidden/>
    <w:unhideWhenUsed/>
    <w:qFormat/>
    <w:rsid w:val="00085666"/>
    <w:rPr>
      <w:rFonts w:ascii="Times New Roman" w:hAnsi="Times New Roman"/>
      <w:sz w:val="24"/>
      <w:szCs w:val="24"/>
    </w:rPr>
  </w:style>
  <w:style w:type="paragraph" w:styleId="aa">
    <w:name w:val="annotation subject"/>
    <w:basedOn w:val="a3"/>
    <w:next w:val="a3"/>
    <w:link w:val="Char5"/>
    <w:uiPriority w:val="99"/>
    <w:semiHidden/>
    <w:unhideWhenUsed/>
    <w:qFormat/>
    <w:rsid w:val="00085666"/>
    <w:rPr>
      <w:b/>
      <w:bCs/>
    </w:rPr>
  </w:style>
  <w:style w:type="paragraph" w:styleId="ab">
    <w:name w:val="Body Text First Indent"/>
    <w:basedOn w:val="a4"/>
    <w:link w:val="Char6"/>
    <w:uiPriority w:val="99"/>
    <w:unhideWhenUsed/>
    <w:qFormat/>
    <w:rsid w:val="00085666"/>
    <w:pPr>
      <w:spacing w:after="0"/>
      <w:ind w:firstLineChars="100" w:firstLine="420"/>
    </w:pPr>
    <w:rPr>
      <w:sz w:val="24"/>
      <w:szCs w:val="24"/>
    </w:rPr>
  </w:style>
  <w:style w:type="table" w:styleId="ac">
    <w:name w:val="Table Grid"/>
    <w:basedOn w:val="a1"/>
    <w:uiPriority w:val="59"/>
    <w:qFormat/>
    <w:rsid w:val="0008566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085666"/>
  </w:style>
  <w:style w:type="character" w:styleId="ae">
    <w:name w:val="Hyperlink"/>
    <w:basedOn w:val="a0"/>
    <w:uiPriority w:val="99"/>
    <w:unhideWhenUsed/>
    <w:qFormat/>
    <w:rsid w:val="00085666"/>
    <w:rPr>
      <w:color w:val="0000FF" w:themeColor="hyperlink"/>
      <w:u w:val="single"/>
    </w:rPr>
  </w:style>
  <w:style w:type="character" w:styleId="af">
    <w:name w:val="annotation reference"/>
    <w:basedOn w:val="a0"/>
    <w:uiPriority w:val="99"/>
    <w:semiHidden/>
    <w:unhideWhenUsed/>
    <w:qFormat/>
    <w:rsid w:val="00085666"/>
    <w:rPr>
      <w:sz w:val="21"/>
      <w:szCs w:val="21"/>
    </w:rPr>
  </w:style>
  <w:style w:type="paragraph" w:customStyle="1" w:styleId="CharCharCharChar">
    <w:name w:val="Char Char Char Char"/>
    <w:basedOn w:val="a"/>
    <w:qFormat/>
    <w:rsid w:val="00085666"/>
    <w:pPr>
      <w:tabs>
        <w:tab w:val="left" w:pos="360"/>
      </w:tabs>
    </w:pPr>
    <w:rPr>
      <w:rFonts w:ascii="仿宋_GB2312" w:eastAsia="仿宋_GB2312" w:hAnsi="Times New Roman"/>
      <w:sz w:val="32"/>
      <w:szCs w:val="32"/>
    </w:rPr>
  </w:style>
  <w:style w:type="paragraph" w:customStyle="1" w:styleId="Char7">
    <w:name w:val="Char"/>
    <w:basedOn w:val="a"/>
    <w:qFormat/>
    <w:rsid w:val="00085666"/>
    <w:pPr>
      <w:widowControl/>
      <w:spacing w:after="160" w:line="240" w:lineRule="exact"/>
      <w:ind w:firstLineChars="200" w:firstLine="200"/>
      <w:jc w:val="left"/>
    </w:pPr>
    <w:rPr>
      <w:rFonts w:ascii="Verdana" w:eastAsia="仿宋_GB2312" w:hAnsi="Verdana" w:cs="Verdana"/>
      <w:kern w:val="0"/>
      <w:sz w:val="24"/>
      <w:szCs w:val="24"/>
      <w:lang w:eastAsia="en-US"/>
    </w:rPr>
  </w:style>
  <w:style w:type="character" w:customStyle="1" w:styleId="Char3">
    <w:name w:val="页脚 Char"/>
    <w:link w:val="a7"/>
    <w:uiPriority w:val="99"/>
    <w:qFormat/>
    <w:rsid w:val="00085666"/>
    <w:rPr>
      <w:kern w:val="2"/>
      <w:sz w:val="18"/>
      <w:szCs w:val="18"/>
    </w:rPr>
  </w:style>
  <w:style w:type="character" w:customStyle="1" w:styleId="Char2">
    <w:name w:val="批注框文本 Char"/>
    <w:link w:val="a6"/>
    <w:uiPriority w:val="99"/>
    <w:semiHidden/>
    <w:qFormat/>
    <w:rsid w:val="00085666"/>
    <w:rPr>
      <w:kern w:val="2"/>
      <w:sz w:val="18"/>
      <w:szCs w:val="18"/>
    </w:rPr>
  </w:style>
  <w:style w:type="character" w:customStyle="1" w:styleId="Char4">
    <w:name w:val="页眉 Char"/>
    <w:link w:val="a8"/>
    <w:uiPriority w:val="99"/>
    <w:qFormat/>
    <w:rsid w:val="00085666"/>
    <w:rPr>
      <w:kern w:val="2"/>
      <w:sz w:val="18"/>
      <w:szCs w:val="18"/>
    </w:rPr>
  </w:style>
  <w:style w:type="paragraph" w:styleId="af0">
    <w:name w:val="List Paragraph"/>
    <w:basedOn w:val="a"/>
    <w:link w:val="Char8"/>
    <w:uiPriority w:val="34"/>
    <w:qFormat/>
    <w:rsid w:val="00085666"/>
    <w:pPr>
      <w:ind w:firstLineChars="200" w:firstLine="420"/>
    </w:pPr>
  </w:style>
  <w:style w:type="paragraph" w:customStyle="1" w:styleId="11">
    <w:name w:val="列出段落1"/>
    <w:basedOn w:val="a"/>
    <w:qFormat/>
    <w:rsid w:val="00085666"/>
    <w:pPr>
      <w:ind w:firstLineChars="200" w:firstLine="420"/>
    </w:pPr>
  </w:style>
  <w:style w:type="character" w:customStyle="1" w:styleId="1Char">
    <w:name w:val="标题 1 Char"/>
    <w:basedOn w:val="a0"/>
    <w:link w:val="1"/>
    <w:uiPriority w:val="9"/>
    <w:qFormat/>
    <w:rsid w:val="00085666"/>
    <w:rPr>
      <w:rFonts w:ascii="Times New Roman" w:hAnsi="Times New Roman"/>
      <w:b/>
      <w:bCs/>
      <w:kern w:val="44"/>
      <w:sz w:val="44"/>
      <w:szCs w:val="44"/>
    </w:rPr>
  </w:style>
  <w:style w:type="character" w:customStyle="1" w:styleId="2Char">
    <w:name w:val="标题 2 Char"/>
    <w:basedOn w:val="a0"/>
    <w:link w:val="2"/>
    <w:uiPriority w:val="9"/>
    <w:qFormat/>
    <w:rsid w:val="00085666"/>
    <w:rPr>
      <w:rFonts w:asciiTheme="majorHAnsi" w:eastAsiaTheme="majorEastAsia" w:hAnsiTheme="majorHAnsi" w:cstheme="majorBidi"/>
      <w:b/>
      <w:bCs/>
      <w:kern w:val="2"/>
      <w:sz w:val="32"/>
      <w:szCs w:val="32"/>
    </w:rPr>
  </w:style>
  <w:style w:type="character" w:customStyle="1" w:styleId="5Char">
    <w:name w:val="标题 5 Char"/>
    <w:basedOn w:val="a0"/>
    <w:link w:val="5"/>
    <w:uiPriority w:val="9"/>
    <w:semiHidden/>
    <w:qFormat/>
    <w:rsid w:val="00085666"/>
    <w:rPr>
      <w:rFonts w:ascii="Times New Roman" w:hAnsi="Times New Roman"/>
      <w:b/>
      <w:bCs/>
      <w:kern w:val="2"/>
      <w:sz w:val="28"/>
      <w:szCs w:val="28"/>
    </w:rPr>
  </w:style>
  <w:style w:type="character" w:customStyle="1" w:styleId="Char">
    <w:name w:val="批注文字 Char"/>
    <w:basedOn w:val="a0"/>
    <w:link w:val="a3"/>
    <w:uiPriority w:val="99"/>
    <w:semiHidden/>
    <w:qFormat/>
    <w:rsid w:val="00085666"/>
    <w:rPr>
      <w:rFonts w:ascii="Times New Roman" w:hAnsi="Times New Roman"/>
      <w:kern w:val="2"/>
      <w:sz w:val="21"/>
      <w:szCs w:val="24"/>
    </w:rPr>
  </w:style>
  <w:style w:type="character" w:customStyle="1" w:styleId="Char1">
    <w:name w:val="日期 Char"/>
    <w:basedOn w:val="a0"/>
    <w:link w:val="a5"/>
    <w:uiPriority w:val="99"/>
    <w:semiHidden/>
    <w:qFormat/>
    <w:rsid w:val="00085666"/>
    <w:rPr>
      <w:rFonts w:ascii="Times New Roman" w:hAnsi="Times New Roman"/>
      <w:kern w:val="2"/>
      <w:sz w:val="21"/>
      <w:szCs w:val="24"/>
    </w:rPr>
  </w:style>
  <w:style w:type="character" w:customStyle="1" w:styleId="Char5">
    <w:name w:val="批注主题 Char"/>
    <w:basedOn w:val="Char"/>
    <w:link w:val="aa"/>
    <w:uiPriority w:val="99"/>
    <w:semiHidden/>
    <w:qFormat/>
    <w:rsid w:val="00085666"/>
    <w:rPr>
      <w:rFonts w:ascii="Times New Roman" w:hAnsi="Times New Roman"/>
      <w:b/>
      <w:bCs/>
      <w:kern w:val="2"/>
      <w:sz w:val="21"/>
      <w:szCs w:val="24"/>
    </w:rPr>
  </w:style>
  <w:style w:type="paragraph" w:customStyle="1" w:styleId="TOC1">
    <w:name w:val="TOC 标题1"/>
    <w:basedOn w:val="1"/>
    <w:next w:val="a"/>
    <w:uiPriority w:val="39"/>
    <w:unhideWhenUsed/>
    <w:qFormat/>
    <w:rsid w:val="0008566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USE1">
    <w:name w:val="USE 1"/>
    <w:basedOn w:val="a"/>
    <w:qFormat/>
    <w:rsid w:val="00085666"/>
    <w:pPr>
      <w:spacing w:line="200" w:lineRule="atLeast"/>
      <w:jc w:val="left"/>
    </w:pPr>
    <w:rPr>
      <w:rFonts w:ascii="宋体" w:hAnsi="宋体"/>
      <w:b/>
      <w:sz w:val="24"/>
      <w:szCs w:val="28"/>
    </w:rPr>
  </w:style>
  <w:style w:type="paragraph" w:customStyle="1" w:styleId="ZH1">
    <w:name w:val="ZH1"/>
    <w:basedOn w:val="a"/>
    <w:qFormat/>
    <w:rsid w:val="00085666"/>
    <w:pPr>
      <w:keepNext/>
      <w:keepLines/>
      <w:numPr>
        <w:numId w:val="1"/>
      </w:numPr>
      <w:spacing w:line="360" w:lineRule="auto"/>
      <w:outlineLvl w:val="0"/>
    </w:pPr>
    <w:rPr>
      <w:rFonts w:ascii="微软雅黑" w:eastAsia="微软雅黑" w:hAnsi="微软雅黑"/>
      <w:b/>
      <w:bCs/>
      <w:sz w:val="32"/>
      <w:szCs w:val="32"/>
    </w:rPr>
  </w:style>
  <w:style w:type="paragraph" w:customStyle="1" w:styleId="ZH2">
    <w:name w:val="ZH2"/>
    <w:basedOn w:val="a"/>
    <w:link w:val="ZH2Char"/>
    <w:qFormat/>
    <w:rsid w:val="00085666"/>
    <w:pPr>
      <w:keepNext/>
      <w:keepLines/>
      <w:numPr>
        <w:ilvl w:val="1"/>
        <w:numId w:val="1"/>
      </w:numPr>
      <w:spacing w:line="360" w:lineRule="auto"/>
      <w:jc w:val="left"/>
      <w:outlineLvl w:val="1"/>
    </w:pPr>
    <w:rPr>
      <w:rFonts w:ascii="微软雅黑" w:eastAsia="微软雅黑" w:hAnsi="微软雅黑" w:cstheme="majorBidi"/>
      <w:b/>
      <w:bCs/>
      <w:sz w:val="30"/>
      <w:szCs w:val="30"/>
    </w:rPr>
  </w:style>
  <w:style w:type="paragraph" w:customStyle="1" w:styleId="ZH3">
    <w:name w:val="ZH3"/>
    <w:basedOn w:val="ZH1"/>
    <w:link w:val="ZH3Char"/>
    <w:qFormat/>
    <w:rsid w:val="00085666"/>
    <w:pPr>
      <w:numPr>
        <w:ilvl w:val="2"/>
      </w:numPr>
      <w:outlineLvl w:val="2"/>
    </w:pPr>
    <w:rPr>
      <w:sz w:val="28"/>
      <w:szCs w:val="28"/>
    </w:rPr>
  </w:style>
  <w:style w:type="character" w:customStyle="1" w:styleId="ZH2Char">
    <w:name w:val="ZH2 Char"/>
    <w:basedOn w:val="a0"/>
    <w:link w:val="ZH2"/>
    <w:qFormat/>
    <w:rsid w:val="00085666"/>
    <w:rPr>
      <w:rFonts w:ascii="微软雅黑" w:eastAsia="微软雅黑" w:hAnsi="微软雅黑" w:cstheme="majorBidi"/>
      <w:b/>
      <w:bCs/>
      <w:kern w:val="2"/>
      <w:sz w:val="30"/>
      <w:szCs w:val="30"/>
    </w:rPr>
  </w:style>
  <w:style w:type="paragraph" w:customStyle="1" w:styleId="ZH4">
    <w:name w:val="ZH4"/>
    <w:basedOn w:val="5"/>
    <w:qFormat/>
    <w:rsid w:val="00085666"/>
    <w:pPr>
      <w:numPr>
        <w:ilvl w:val="3"/>
        <w:numId w:val="1"/>
      </w:numPr>
      <w:tabs>
        <w:tab w:val="left" w:pos="360"/>
        <w:tab w:val="left" w:pos="1830"/>
      </w:tabs>
      <w:spacing w:before="0" w:after="0" w:line="360" w:lineRule="auto"/>
      <w:ind w:left="0" w:firstLine="0"/>
    </w:pPr>
    <w:rPr>
      <w:rFonts w:ascii="微软雅黑" w:eastAsia="微软雅黑" w:hAnsi="微软雅黑"/>
    </w:rPr>
  </w:style>
  <w:style w:type="character" w:customStyle="1" w:styleId="ZH3Char">
    <w:name w:val="ZH3 Char"/>
    <w:basedOn w:val="a0"/>
    <w:link w:val="ZH3"/>
    <w:qFormat/>
    <w:rsid w:val="00085666"/>
    <w:rPr>
      <w:rFonts w:ascii="微软雅黑" w:eastAsia="微软雅黑" w:hAnsi="微软雅黑"/>
      <w:b/>
      <w:bCs/>
      <w:kern w:val="2"/>
      <w:sz w:val="28"/>
      <w:szCs w:val="28"/>
    </w:rPr>
  </w:style>
  <w:style w:type="character" w:customStyle="1" w:styleId="Char8">
    <w:name w:val="列出段落 Char"/>
    <w:link w:val="af0"/>
    <w:uiPriority w:val="34"/>
    <w:qFormat/>
    <w:rsid w:val="00085666"/>
    <w:rPr>
      <w:kern w:val="2"/>
      <w:sz w:val="21"/>
      <w:szCs w:val="22"/>
    </w:rPr>
  </w:style>
  <w:style w:type="character" w:customStyle="1" w:styleId="3Char">
    <w:name w:val="标题 3 Char"/>
    <w:basedOn w:val="a0"/>
    <w:link w:val="3"/>
    <w:uiPriority w:val="9"/>
    <w:qFormat/>
    <w:rsid w:val="00085666"/>
    <w:rPr>
      <w:rFonts w:asciiTheme="minorHAnsi" w:eastAsia="黑体" w:hAnsiTheme="minorHAnsi" w:cstheme="minorBidi"/>
      <w:b/>
      <w:bCs/>
      <w:kern w:val="2"/>
      <w:sz w:val="32"/>
      <w:szCs w:val="32"/>
    </w:rPr>
  </w:style>
  <w:style w:type="character" w:customStyle="1" w:styleId="Char0">
    <w:name w:val="正文文本 Char"/>
    <w:basedOn w:val="a0"/>
    <w:link w:val="a4"/>
    <w:uiPriority w:val="99"/>
    <w:semiHidden/>
    <w:qFormat/>
    <w:rsid w:val="00085666"/>
    <w:rPr>
      <w:kern w:val="2"/>
      <w:sz w:val="21"/>
      <w:szCs w:val="22"/>
    </w:rPr>
  </w:style>
  <w:style w:type="character" w:customStyle="1" w:styleId="Char6">
    <w:name w:val="正文首行缩进 Char"/>
    <w:basedOn w:val="Char0"/>
    <w:link w:val="ab"/>
    <w:uiPriority w:val="99"/>
    <w:qFormat/>
    <w:rsid w:val="00085666"/>
    <w:rPr>
      <w:kern w:val="2"/>
      <w:sz w:val="24"/>
      <w:szCs w:val="24"/>
    </w:rPr>
  </w:style>
  <w:style w:type="character" w:customStyle="1" w:styleId="Bodytext1">
    <w:name w:val="Body text|1_"/>
    <w:basedOn w:val="a0"/>
    <w:link w:val="Bodytext10"/>
    <w:qFormat/>
    <w:rsid w:val="00085666"/>
    <w:rPr>
      <w:rFonts w:ascii="宋体" w:hAnsi="宋体" w:cs="宋体"/>
      <w:lang w:val="zh-TW" w:eastAsia="zh-TW" w:bidi="zh-TW"/>
    </w:rPr>
  </w:style>
  <w:style w:type="paragraph" w:customStyle="1" w:styleId="Bodytext10">
    <w:name w:val="Body text|1"/>
    <w:basedOn w:val="a"/>
    <w:link w:val="Bodytext1"/>
    <w:qFormat/>
    <w:rsid w:val="00085666"/>
    <w:pPr>
      <w:jc w:val="left"/>
    </w:pPr>
    <w:rPr>
      <w:rFonts w:ascii="宋体" w:hAnsi="宋体" w:cs="宋体"/>
      <w:kern w:val="0"/>
      <w:sz w:val="20"/>
      <w:szCs w:val="20"/>
      <w:lang w:val="zh-TW" w:eastAsia="zh-TW" w:bidi="zh-TW"/>
    </w:rPr>
  </w:style>
  <w:style w:type="character" w:customStyle="1" w:styleId="Other1">
    <w:name w:val="Other|1_"/>
    <w:basedOn w:val="a0"/>
    <w:link w:val="Other10"/>
    <w:qFormat/>
    <w:rsid w:val="00085666"/>
    <w:rPr>
      <w:rFonts w:ascii="宋体" w:hAnsi="宋体" w:cs="宋体"/>
      <w:lang w:val="zh-TW" w:eastAsia="zh-TW" w:bidi="zh-TW"/>
    </w:rPr>
  </w:style>
  <w:style w:type="paragraph" w:customStyle="1" w:styleId="Other10">
    <w:name w:val="Other|1"/>
    <w:basedOn w:val="a"/>
    <w:link w:val="Other1"/>
    <w:qFormat/>
    <w:rsid w:val="00085666"/>
    <w:pPr>
      <w:jc w:val="left"/>
    </w:pPr>
    <w:rPr>
      <w:rFonts w:ascii="宋体" w:hAnsi="宋体" w:cs="宋体"/>
      <w:kern w:val="0"/>
      <w:sz w:val="20"/>
      <w:szCs w:val="20"/>
      <w:lang w:val="zh-TW" w:eastAsia="zh-TW" w:bidi="zh-TW"/>
    </w:rPr>
  </w:style>
  <w:style w:type="character" w:customStyle="1" w:styleId="af1">
    <w:name w:val="仿宋三号 字符"/>
    <w:link w:val="af2"/>
    <w:semiHidden/>
    <w:qFormat/>
    <w:locked/>
    <w:rsid w:val="00085666"/>
    <w:rPr>
      <w:rFonts w:ascii="Times New Roman" w:eastAsia="仿宋" w:hAnsi="Times New Roman"/>
      <w:color w:val="000000"/>
      <w:sz w:val="32"/>
      <w:szCs w:val="32"/>
      <w:lang w:val="zh-CN"/>
    </w:rPr>
  </w:style>
  <w:style w:type="paragraph" w:customStyle="1" w:styleId="af2">
    <w:name w:val="仿宋三号"/>
    <w:basedOn w:val="a9"/>
    <w:link w:val="af1"/>
    <w:semiHidden/>
    <w:qFormat/>
    <w:rsid w:val="00085666"/>
    <w:pPr>
      <w:snapToGrid w:val="0"/>
      <w:spacing w:line="360" w:lineRule="auto"/>
      <w:ind w:firstLineChars="200" w:firstLine="200"/>
    </w:pPr>
    <w:rPr>
      <w:rFonts w:eastAsia="仿宋"/>
      <w:color w:val="000000"/>
      <w:kern w:val="0"/>
      <w:sz w:val="32"/>
      <w:szCs w:val="32"/>
      <w:lang w:val="zh-CN"/>
    </w:rPr>
  </w:style>
</w:styles>
</file>

<file path=word/webSettings.xml><?xml version="1.0" encoding="utf-8"?>
<w:webSettings xmlns:r="http://schemas.openxmlformats.org/officeDocument/2006/relationships" xmlns:w="http://schemas.openxmlformats.org/wordprocessingml/2006/main">
  <w:divs>
    <w:div w:id="391587054">
      <w:bodyDiv w:val="1"/>
      <w:marLeft w:val="0"/>
      <w:marRight w:val="0"/>
      <w:marTop w:val="0"/>
      <w:marBottom w:val="0"/>
      <w:divBdr>
        <w:top w:val="none" w:sz="0" w:space="0" w:color="auto"/>
        <w:left w:val="none" w:sz="0" w:space="0" w:color="auto"/>
        <w:bottom w:val="none" w:sz="0" w:space="0" w:color="auto"/>
        <w:right w:val="none" w:sz="0" w:space="0" w:color="auto"/>
      </w:divBdr>
    </w:div>
    <w:div w:id="73435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3D2DF56-AD50-4059-A2F8-C49D7E42FD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1898</Characters>
  <Application>Microsoft Office Word</Application>
  <DocSecurity>0</DocSecurity>
  <Lines>15</Lines>
  <Paragraphs>4</Paragraphs>
  <ScaleCrop>false</ScaleCrop>
  <Company>China</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temp</cp:lastModifiedBy>
  <cp:revision>375</cp:revision>
  <cp:lastPrinted>2023-04-27T01:38:00Z</cp:lastPrinted>
  <dcterms:created xsi:type="dcterms:W3CDTF">2022-05-30T00:56:00Z</dcterms:created>
  <dcterms:modified xsi:type="dcterms:W3CDTF">2023-04-27T01:39:00Z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