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343" w:rsidRPr="00822D8E" w:rsidRDefault="00822D8E" w:rsidP="00822D8E">
      <w:pPr>
        <w:spacing w:line="579" w:lineRule="exact"/>
        <w:rPr>
          <w:rFonts w:ascii="黑体" w:eastAsia="黑体" w:hAnsi="黑体"/>
          <w:color w:val="000000"/>
          <w:sz w:val="32"/>
          <w:szCs w:val="32"/>
        </w:rPr>
      </w:pPr>
      <w:r w:rsidRPr="00822D8E">
        <w:rPr>
          <w:rFonts w:ascii="黑体" w:eastAsia="黑体" w:hAnsi="黑体" w:hint="eastAsia"/>
          <w:color w:val="000000"/>
          <w:sz w:val="32"/>
          <w:szCs w:val="32"/>
        </w:rPr>
        <w:t>附件</w:t>
      </w:r>
      <w:r w:rsidR="0031712C">
        <w:rPr>
          <w:rFonts w:ascii="黑体" w:eastAsia="黑体" w:hAnsi="黑体" w:hint="eastAsia"/>
          <w:color w:val="000000"/>
          <w:sz w:val="32"/>
          <w:szCs w:val="32"/>
        </w:rPr>
        <w:t>1</w:t>
      </w:r>
      <w:bookmarkStart w:id="0" w:name="_GoBack"/>
      <w:bookmarkEnd w:id="0"/>
    </w:p>
    <w:p w:rsidR="00822D8E" w:rsidRDefault="00822D8E" w:rsidP="0031712C">
      <w:pPr>
        <w:spacing w:beforeLines="100" w:before="312" w:afterLines="100" w:after="312" w:line="579" w:lineRule="exact"/>
        <w:ind w:firstLineChars="200" w:firstLine="880"/>
        <w:rPr>
          <w:rFonts w:ascii="仿宋_GB2312" w:eastAsia="仿宋_GB2312" w:hAnsi="仿宋"/>
          <w:color w:val="000000"/>
          <w:sz w:val="32"/>
          <w:szCs w:val="32"/>
        </w:rPr>
      </w:pPr>
      <w:r>
        <w:rPr>
          <w:rFonts w:ascii="方正小标宋简体" w:eastAsia="方正小标宋简体" w:hAnsi="宋体" w:hint="eastAsia"/>
          <w:sz w:val="44"/>
          <w:szCs w:val="44"/>
        </w:rPr>
        <w:t>PACS存储扩容采购项目技术要求</w:t>
      </w:r>
    </w:p>
    <w:p w:rsidR="008B6343" w:rsidRPr="00822D8E" w:rsidRDefault="00822D8E">
      <w:pPr>
        <w:spacing w:line="579" w:lineRule="exact"/>
        <w:ind w:firstLineChars="200" w:firstLine="640"/>
        <w:rPr>
          <w:rFonts w:ascii="黑体" w:eastAsia="黑体" w:hAnsi="黑体"/>
          <w:color w:val="000000"/>
          <w:sz w:val="32"/>
          <w:szCs w:val="32"/>
        </w:rPr>
      </w:pPr>
      <w:r w:rsidRPr="00822D8E">
        <w:rPr>
          <w:rFonts w:ascii="黑体" w:eastAsia="黑体" w:hAnsi="黑体" w:hint="eastAsia"/>
          <w:color w:val="000000"/>
          <w:sz w:val="32"/>
          <w:szCs w:val="32"/>
        </w:rPr>
        <w:t>一、设备参数一览表</w:t>
      </w:r>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053"/>
        <w:gridCol w:w="5398"/>
        <w:gridCol w:w="663"/>
        <w:gridCol w:w="1059"/>
      </w:tblGrid>
      <w:tr w:rsidR="008B6343">
        <w:trPr>
          <w:jc w:val="center"/>
        </w:trPr>
        <w:tc>
          <w:tcPr>
            <w:tcW w:w="741" w:type="dxa"/>
            <w:shd w:val="clear" w:color="auto" w:fill="D9D9D9"/>
            <w:noWrap/>
            <w:vAlign w:val="center"/>
          </w:tcPr>
          <w:p w:rsidR="008B6343" w:rsidRDefault="00822D8E">
            <w:pPr>
              <w:spacing w:line="579" w:lineRule="exact"/>
              <w:jc w:val="center"/>
              <w:rPr>
                <w:rFonts w:ascii="仿宋_GB2312" w:eastAsia="仿宋_GB2312" w:hAnsi="仿宋"/>
                <w:color w:val="000000"/>
                <w:szCs w:val="21"/>
              </w:rPr>
            </w:pPr>
            <w:r>
              <w:rPr>
                <w:rFonts w:ascii="仿宋_GB2312" w:eastAsia="仿宋_GB2312" w:hAnsi="仿宋" w:hint="eastAsia"/>
                <w:color w:val="000000"/>
                <w:szCs w:val="21"/>
              </w:rPr>
              <w:t>序号</w:t>
            </w:r>
          </w:p>
        </w:tc>
        <w:tc>
          <w:tcPr>
            <w:tcW w:w="1053" w:type="dxa"/>
            <w:shd w:val="clear" w:color="auto" w:fill="D9D9D9"/>
            <w:noWrap/>
            <w:vAlign w:val="center"/>
          </w:tcPr>
          <w:p w:rsidR="008B6343" w:rsidRDefault="00822D8E">
            <w:pPr>
              <w:spacing w:line="579" w:lineRule="exact"/>
              <w:jc w:val="center"/>
              <w:rPr>
                <w:rFonts w:ascii="仿宋_GB2312" w:eastAsia="仿宋_GB2312" w:hAnsi="仿宋"/>
                <w:color w:val="000000"/>
                <w:szCs w:val="21"/>
              </w:rPr>
            </w:pPr>
            <w:r>
              <w:rPr>
                <w:rFonts w:ascii="仿宋_GB2312" w:eastAsia="仿宋_GB2312" w:hAnsi="仿宋" w:hint="eastAsia"/>
                <w:color w:val="000000"/>
                <w:szCs w:val="21"/>
              </w:rPr>
              <w:t>产品名称</w:t>
            </w:r>
          </w:p>
        </w:tc>
        <w:tc>
          <w:tcPr>
            <w:tcW w:w="5398" w:type="dxa"/>
            <w:shd w:val="clear" w:color="auto" w:fill="D9D9D9"/>
            <w:noWrap/>
            <w:vAlign w:val="center"/>
          </w:tcPr>
          <w:p w:rsidR="008B6343" w:rsidRDefault="00822D8E">
            <w:pPr>
              <w:spacing w:line="579" w:lineRule="exact"/>
              <w:ind w:firstLineChars="200" w:firstLine="420"/>
              <w:jc w:val="left"/>
              <w:rPr>
                <w:rFonts w:ascii="仿宋_GB2312" w:eastAsia="仿宋_GB2312" w:hAnsi="仿宋"/>
                <w:color w:val="000000"/>
                <w:szCs w:val="21"/>
              </w:rPr>
            </w:pPr>
            <w:r>
              <w:rPr>
                <w:rFonts w:ascii="仿宋_GB2312" w:eastAsia="仿宋_GB2312" w:hAnsi="仿宋" w:hint="eastAsia"/>
                <w:color w:val="000000"/>
                <w:szCs w:val="21"/>
              </w:rPr>
              <w:t>配置要求</w:t>
            </w:r>
          </w:p>
        </w:tc>
        <w:tc>
          <w:tcPr>
            <w:tcW w:w="663" w:type="dxa"/>
            <w:shd w:val="clear" w:color="auto" w:fill="D9D9D9"/>
            <w:noWrap/>
            <w:vAlign w:val="center"/>
          </w:tcPr>
          <w:p w:rsidR="008B6343" w:rsidRDefault="00822D8E">
            <w:pPr>
              <w:jc w:val="center"/>
              <w:rPr>
                <w:rFonts w:ascii="仿宋_GB2312" w:eastAsia="仿宋_GB2312" w:hAnsi="仿宋"/>
                <w:color w:val="000000"/>
                <w:szCs w:val="21"/>
              </w:rPr>
            </w:pPr>
            <w:r>
              <w:rPr>
                <w:rFonts w:ascii="仿宋_GB2312" w:eastAsia="仿宋_GB2312" w:hAnsi="仿宋" w:hint="eastAsia"/>
                <w:color w:val="000000"/>
                <w:szCs w:val="21"/>
              </w:rPr>
              <w:t>数量</w:t>
            </w:r>
          </w:p>
        </w:tc>
        <w:tc>
          <w:tcPr>
            <w:tcW w:w="1059" w:type="dxa"/>
            <w:shd w:val="clear" w:color="auto" w:fill="D9D9D9"/>
            <w:noWrap/>
            <w:vAlign w:val="center"/>
          </w:tcPr>
          <w:p w:rsidR="008B6343" w:rsidRDefault="00822D8E">
            <w:pPr>
              <w:jc w:val="center"/>
              <w:rPr>
                <w:rFonts w:ascii="仿宋_GB2312" w:eastAsia="仿宋_GB2312" w:hAnsi="仿宋"/>
                <w:color w:val="000000"/>
                <w:szCs w:val="21"/>
              </w:rPr>
            </w:pPr>
            <w:r>
              <w:rPr>
                <w:rFonts w:ascii="仿宋_GB2312" w:eastAsia="仿宋_GB2312" w:hAnsi="仿宋" w:hint="eastAsia"/>
                <w:color w:val="000000"/>
                <w:szCs w:val="21"/>
              </w:rPr>
              <w:t>预算金额（万元）</w:t>
            </w:r>
          </w:p>
        </w:tc>
      </w:tr>
      <w:tr w:rsidR="008B6343">
        <w:trPr>
          <w:trHeight w:hRule="exact" w:val="397"/>
          <w:jc w:val="center"/>
        </w:trPr>
        <w:tc>
          <w:tcPr>
            <w:tcW w:w="741" w:type="dxa"/>
            <w:vMerge w:val="restart"/>
            <w:noWrap/>
            <w:vAlign w:val="center"/>
          </w:tcPr>
          <w:p w:rsidR="008B6343" w:rsidRDefault="00822D8E" w:rsidP="00822D8E">
            <w:pPr>
              <w:spacing w:line="579" w:lineRule="exact"/>
              <w:ind w:firstLineChars="100" w:firstLine="210"/>
              <w:rPr>
                <w:rFonts w:ascii="仿宋_GB2312" w:eastAsia="仿宋_GB2312" w:hAnsi="仿宋"/>
                <w:color w:val="000000"/>
                <w:szCs w:val="21"/>
              </w:rPr>
            </w:pPr>
            <w:r>
              <w:rPr>
                <w:rFonts w:ascii="仿宋_GB2312" w:eastAsia="仿宋_GB2312" w:hAnsi="仿宋"/>
                <w:color w:val="000000"/>
                <w:szCs w:val="21"/>
              </w:rPr>
              <w:t>1</w:t>
            </w:r>
          </w:p>
        </w:tc>
        <w:tc>
          <w:tcPr>
            <w:tcW w:w="1053" w:type="dxa"/>
            <w:vMerge w:val="restart"/>
            <w:noWrap/>
            <w:vAlign w:val="center"/>
          </w:tcPr>
          <w:p w:rsidR="008B6343" w:rsidRDefault="00822D8E">
            <w:pPr>
              <w:spacing w:line="579" w:lineRule="exact"/>
              <w:jc w:val="center"/>
              <w:rPr>
                <w:rFonts w:ascii="仿宋_GB2312" w:eastAsia="仿宋_GB2312" w:hAnsi="仿宋"/>
                <w:color w:val="000000"/>
                <w:szCs w:val="21"/>
              </w:rPr>
            </w:pPr>
            <w:r>
              <w:rPr>
                <w:rFonts w:ascii="仿宋_GB2312" w:eastAsia="仿宋_GB2312" w:hAnsi="仿宋" w:hint="eastAsia"/>
                <w:color w:val="000000"/>
                <w:szCs w:val="21"/>
              </w:rPr>
              <w:t>分布式存储系统</w:t>
            </w:r>
          </w:p>
        </w:tc>
        <w:tc>
          <w:tcPr>
            <w:tcW w:w="5398" w:type="dxa"/>
            <w:noWrap/>
            <w:vAlign w:val="center"/>
          </w:tcPr>
          <w:p w:rsidR="008B6343" w:rsidRDefault="00822D8E">
            <w:pPr>
              <w:jc w:val="left"/>
              <w:rPr>
                <w:rFonts w:ascii="仿宋_GB2312" w:eastAsia="仿宋_GB2312" w:hAnsi="仿宋"/>
                <w:color w:val="000000"/>
                <w:szCs w:val="21"/>
              </w:rPr>
            </w:pPr>
            <w:r>
              <w:rPr>
                <w:rFonts w:ascii="仿宋_GB2312" w:eastAsia="仿宋_GB2312" w:hAnsi="仿宋" w:hint="eastAsia"/>
                <w:color w:val="000000"/>
                <w:szCs w:val="21"/>
              </w:rPr>
              <w:t>硬件要求</w:t>
            </w:r>
          </w:p>
        </w:tc>
        <w:tc>
          <w:tcPr>
            <w:tcW w:w="663" w:type="dxa"/>
            <w:vMerge w:val="restart"/>
            <w:noWrap/>
            <w:vAlign w:val="center"/>
          </w:tcPr>
          <w:p w:rsidR="008B6343" w:rsidRDefault="00822D8E">
            <w:pPr>
              <w:jc w:val="center"/>
              <w:rPr>
                <w:rFonts w:ascii="仿宋_GB2312" w:eastAsia="仿宋_GB2312" w:hAnsi="仿宋"/>
                <w:color w:val="000000"/>
                <w:szCs w:val="21"/>
              </w:rPr>
            </w:pPr>
            <w:r>
              <w:rPr>
                <w:rFonts w:ascii="仿宋_GB2312" w:eastAsia="仿宋_GB2312" w:hAnsi="仿宋"/>
                <w:color w:val="000000"/>
                <w:szCs w:val="21"/>
              </w:rPr>
              <w:t>1</w:t>
            </w:r>
            <w:r>
              <w:rPr>
                <w:rFonts w:ascii="仿宋_GB2312" w:eastAsia="仿宋_GB2312" w:hAnsi="仿宋" w:hint="eastAsia"/>
                <w:color w:val="000000"/>
                <w:szCs w:val="21"/>
              </w:rPr>
              <w:t>套</w:t>
            </w:r>
          </w:p>
        </w:tc>
        <w:tc>
          <w:tcPr>
            <w:tcW w:w="1059" w:type="dxa"/>
            <w:vMerge w:val="restart"/>
            <w:noWrap/>
            <w:vAlign w:val="center"/>
          </w:tcPr>
          <w:p w:rsidR="008B6343" w:rsidRDefault="00822D8E">
            <w:pPr>
              <w:jc w:val="center"/>
              <w:rPr>
                <w:rFonts w:ascii="仿宋_GB2312" w:eastAsia="仿宋_GB2312" w:hAnsi="仿宋"/>
                <w:color w:val="000000"/>
                <w:szCs w:val="21"/>
              </w:rPr>
            </w:pPr>
            <w:r>
              <w:rPr>
                <w:rFonts w:ascii="仿宋_GB2312" w:eastAsia="仿宋_GB2312" w:hAnsi="仿宋" w:hint="eastAsia"/>
                <w:color w:val="000000"/>
                <w:szCs w:val="21"/>
              </w:rPr>
              <w:t>85</w:t>
            </w:r>
          </w:p>
        </w:tc>
      </w:tr>
      <w:tr w:rsidR="008B6343">
        <w:trPr>
          <w:trHeight w:hRule="exact" w:val="1101"/>
          <w:jc w:val="center"/>
        </w:trPr>
        <w:tc>
          <w:tcPr>
            <w:tcW w:w="741" w:type="dxa"/>
            <w:vMerge/>
            <w:noWrap/>
            <w:vAlign w:val="center"/>
          </w:tcPr>
          <w:p w:rsidR="008B6343" w:rsidRDefault="008B6343" w:rsidP="00822D8E">
            <w:pPr>
              <w:spacing w:line="579" w:lineRule="exact"/>
              <w:ind w:firstLineChars="200" w:firstLine="420"/>
              <w:rPr>
                <w:rFonts w:ascii="仿宋_GB2312" w:eastAsia="仿宋_GB2312" w:hAnsi="仿宋"/>
                <w:color w:val="000000"/>
                <w:szCs w:val="21"/>
              </w:rPr>
            </w:pPr>
          </w:p>
        </w:tc>
        <w:tc>
          <w:tcPr>
            <w:tcW w:w="1053" w:type="dxa"/>
            <w:vMerge/>
            <w:noWrap/>
            <w:vAlign w:val="center"/>
          </w:tcPr>
          <w:p w:rsidR="008B6343" w:rsidRDefault="008B6343">
            <w:pPr>
              <w:spacing w:line="579" w:lineRule="exact"/>
              <w:ind w:firstLineChars="200" w:firstLine="420"/>
              <w:jc w:val="center"/>
              <w:rPr>
                <w:rFonts w:ascii="仿宋_GB2312" w:eastAsia="仿宋_GB2312" w:hAnsi="仿宋"/>
                <w:color w:val="000000"/>
                <w:szCs w:val="21"/>
              </w:rPr>
            </w:pPr>
          </w:p>
        </w:tc>
        <w:tc>
          <w:tcPr>
            <w:tcW w:w="5398" w:type="dxa"/>
            <w:noWrap/>
            <w:vAlign w:val="center"/>
          </w:tcPr>
          <w:p w:rsidR="008B6343" w:rsidRDefault="00822D8E">
            <w:pPr>
              <w:jc w:val="left"/>
              <w:rPr>
                <w:rFonts w:ascii="仿宋_GB2312" w:eastAsia="仿宋_GB2312" w:hAnsi="仿宋"/>
                <w:color w:val="000000"/>
                <w:szCs w:val="21"/>
              </w:rPr>
            </w:pPr>
            <w:r>
              <w:rPr>
                <w:rFonts w:ascii="仿宋_GB2312" w:eastAsia="仿宋_GB2312" w:hAnsi="仿宋" w:hint="eastAsia"/>
                <w:color w:val="000000"/>
                <w:szCs w:val="21"/>
              </w:rPr>
              <w:t>1、标准机架式X86服务器，软硬一体化存储设备，拥有自主知识产权，非OEM产品、</w:t>
            </w:r>
            <w:proofErr w:type="gramStart"/>
            <w:r>
              <w:rPr>
                <w:rFonts w:ascii="仿宋_GB2312" w:eastAsia="仿宋_GB2312" w:hAnsi="仿宋" w:hint="eastAsia"/>
                <w:color w:val="000000"/>
                <w:szCs w:val="21"/>
              </w:rPr>
              <w:t>非联合</w:t>
            </w:r>
            <w:proofErr w:type="gramEnd"/>
            <w:r>
              <w:rPr>
                <w:rFonts w:ascii="仿宋_GB2312" w:eastAsia="仿宋_GB2312" w:hAnsi="仿宋" w:hint="eastAsia"/>
                <w:color w:val="000000"/>
                <w:szCs w:val="21"/>
              </w:rPr>
              <w:t>产品；非Luster和</w:t>
            </w:r>
            <w:proofErr w:type="spellStart"/>
            <w:r>
              <w:rPr>
                <w:rFonts w:ascii="仿宋_GB2312" w:eastAsia="仿宋_GB2312" w:hAnsi="仿宋" w:hint="eastAsia"/>
                <w:color w:val="000000"/>
                <w:szCs w:val="21"/>
              </w:rPr>
              <w:t>Ceph</w:t>
            </w:r>
            <w:proofErr w:type="spellEnd"/>
            <w:r>
              <w:rPr>
                <w:rFonts w:ascii="仿宋_GB2312" w:eastAsia="仿宋_GB2312" w:hAnsi="仿宋" w:hint="eastAsia"/>
                <w:color w:val="000000"/>
                <w:szCs w:val="21"/>
              </w:rPr>
              <w:t>开源软件灌装；国内知名品牌；</w:t>
            </w:r>
          </w:p>
        </w:tc>
        <w:tc>
          <w:tcPr>
            <w:tcW w:w="663" w:type="dxa"/>
            <w:vMerge/>
            <w:noWrap/>
            <w:vAlign w:val="center"/>
          </w:tcPr>
          <w:p w:rsidR="008B6343" w:rsidRDefault="008B6343">
            <w:pPr>
              <w:ind w:firstLineChars="200" w:firstLine="420"/>
              <w:jc w:val="center"/>
              <w:rPr>
                <w:rFonts w:ascii="仿宋_GB2312" w:eastAsia="仿宋_GB2312" w:hAnsi="仿宋"/>
                <w:color w:val="000000"/>
                <w:szCs w:val="21"/>
              </w:rPr>
            </w:pPr>
          </w:p>
        </w:tc>
        <w:tc>
          <w:tcPr>
            <w:tcW w:w="1059" w:type="dxa"/>
            <w:vMerge/>
            <w:noWrap/>
            <w:vAlign w:val="center"/>
          </w:tcPr>
          <w:p w:rsidR="008B6343" w:rsidRDefault="008B6343">
            <w:pPr>
              <w:ind w:firstLineChars="200" w:firstLine="420"/>
              <w:jc w:val="center"/>
              <w:rPr>
                <w:rFonts w:ascii="仿宋_GB2312" w:eastAsia="仿宋_GB2312" w:hAnsi="仿宋"/>
                <w:color w:val="000000"/>
                <w:szCs w:val="21"/>
              </w:rPr>
            </w:pPr>
          </w:p>
        </w:tc>
      </w:tr>
      <w:tr w:rsidR="008B6343">
        <w:trPr>
          <w:trHeight w:hRule="exact" w:val="2266"/>
          <w:jc w:val="center"/>
        </w:trPr>
        <w:tc>
          <w:tcPr>
            <w:tcW w:w="741" w:type="dxa"/>
            <w:vMerge/>
            <w:noWrap/>
            <w:vAlign w:val="center"/>
          </w:tcPr>
          <w:p w:rsidR="008B6343" w:rsidRDefault="008B6343" w:rsidP="00822D8E">
            <w:pPr>
              <w:spacing w:line="579" w:lineRule="exact"/>
              <w:ind w:firstLineChars="200" w:firstLine="420"/>
              <w:rPr>
                <w:rFonts w:ascii="仿宋_GB2312" w:eastAsia="仿宋_GB2312" w:hAnsi="仿宋"/>
                <w:color w:val="000000"/>
                <w:szCs w:val="21"/>
              </w:rPr>
            </w:pPr>
          </w:p>
        </w:tc>
        <w:tc>
          <w:tcPr>
            <w:tcW w:w="1053" w:type="dxa"/>
            <w:vMerge/>
            <w:noWrap/>
            <w:vAlign w:val="center"/>
          </w:tcPr>
          <w:p w:rsidR="008B6343" w:rsidRDefault="008B6343">
            <w:pPr>
              <w:spacing w:line="579" w:lineRule="exact"/>
              <w:ind w:firstLineChars="200" w:firstLine="420"/>
              <w:jc w:val="center"/>
              <w:rPr>
                <w:rFonts w:ascii="仿宋_GB2312" w:eastAsia="仿宋_GB2312" w:hAnsi="仿宋"/>
                <w:color w:val="000000"/>
                <w:szCs w:val="21"/>
              </w:rPr>
            </w:pPr>
          </w:p>
        </w:tc>
        <w:tc>
          <w:tcPr>
            <w:tcW w:w="5398" w:type="dxa"/>
            <w:noWrap/>
            <w:vAlign w:val="center"/>
          </w:tcPr>
          <w:p w:rsidR="008B6343" w:rsidRDefault="00822D8E">
            <w:pPr>
              <w:jc w:val="left"/>
              <w:rPr>
                <w:rFonts w:ascii="仿宋_GB2312" w:eastAsia="仿宋_GB2312" w:hAnsi="仿宋"/>
                <w:color w:val="000000"/>
                <w:szCs w:val="21"/>
              </w:rPr>
            </w:pPr>
            <w:r>
              <w:rPr>
                <w:rFonts w:ascii="仿宋_GB2312" w:eastAsia="仿宋_GB2312" w:hAnsi="仿宋" w:hint="eastAsia"/>
                <w:color w:val="000000"/>
                <w:szCs w:val="21"/>
              </w:rPr>
              <w:t>★</w:t>
            </w:r>
            <w:r>
              <w:rPr>
                <w:rFonts w:ascii="仿宋_GB2312" w:eastAsia="仿宋_GB2312" w:hAnsi="仿宋"/>
                <w:color w:val="000000"/>
                <w:szCs w:val="21"/>
              </w:rPr>
              <w:t>2</w:t>
            </w:r>
            <w:r>
              <w:rPr>
                <w:rFonts w:ascii="仿宋_GB2312" w:eastAsia="仿宋_GB2312" w:hAnsi="仿宋" w:hint="eastAsia"/>
                <w:color w:val="000000"/>
                <w:szCs w:val="21"/>
              </w:rPr>
              <w:t>、节点数≥</w:t>
            </w:r>
            <w:r>
              <w:rPr>
                <w:rFonts w:ascii="仿宋_GB2312" w:eastAsia="仿宋_GB2312" w:hAnsi="仿宋"/>
                <w:color w:val="000000"/>
                <w:szCs w:val="21"/>
              </w:rPr>
              <w:t>5</w:t>
            </w:r>
            <w:r>
              <w:rPr>
                <w:rFonts w:ascii="仿宋_GB2312" w:eastAsia="仿宋_GB2312" w:hAnsi="仿宋" w:hint="eastAsia"/>
                <w:color w:val="000000"/>
                <w:szCs w:val="21"/>
              </w:rPr>
              <w:t>个；单节点配置：</w:t>
            </w:r>
            <w:r>
              <w:rPr>
                <w:rFonts w:ascii="仿宋_GB2312" w:eastAsia="仿宋_GB2312" w:hAnsi="仿宋"/>
                <w:color w:val="000000"/>
                <w:szCs w:val="21"/>
              </w:rPr>
              <w:t>CPU</w:t>
            </w:r>
            <w:r>
              <w:rPr>
                <w:rFonts w:ascii="仿宋_GB2312" w:eastAsia="仿宋_GB2312" w:hAnsi="仿宋" w:hint="eastAsia"/>
                <w:color w:val="000000"/>
                <w:szCs w:val="21"/>
              </w:rPr>
              <w:t>个数≥</w:t>
            </w:r>
            <w:r>
              <w:rPr>
                <w:rFonts w:ascii="仿宋_GB2312" w:eastAsia="仿宋_GB2312" w:hAnsi="仿宋"/>
                <w:color w:val="000000"/>
                <w:szCs w:val="21"/>
              </w:rPr>
              <w:t>2</w:t>
            </w:r>
            <w:r>
              <w:rPr>
                <w:rFonts w:ascii="仿宋_GB2312" w:eastAsia="仿宋_GB2312" w:hAnsi="仿宋" w:hint="eastAsia"/>
                <w:color w:val="000000"/>
                <w:szCs w:val="21"/>
              </w:rPr>
              <w:t>颗</w:t>
            </w:r>
            <w:r>
              <w:rPr>
                <w:rFonts w:ascii="仿宋_GB2312" w:eastAsia="仿宋_GB2312" w:hAnsi="仿宋"/>
                <w:color w:val="000000"/>
                <w:szCs w:val="21"/>
              </w:rPr>
              <w:t>CPU</w:t>
            </w:r>
            <w:r>
              <w:rPr>
                <w:rFonts w:ascii="仿宋_GB2312" w:eastAsia="仿宋_GB2312" w:hAnsi="仿宋" w:hint="eastAsia"/>
                <w:color w:val="000000"/>
                <w:szCs w:val="21"/>
              </w:rPr>
              <w:t>，核心数≥</w:t>
            </w:r>
            <w:r>
              <w:rPr>
                <w:rFonts w:ascii="仿宋_GB2312" w:eastAsia="仿宋_GB2312" w:hAnsi="仿宋"/>
                <w:color w:val="000000"/>
                <w:szCs w:val="21"/>
              </w:rPr>
              <w:t>12C</w:t>
            </w:r>
            <w:r>
              <w:rPr>
                <w:rFonts w:ascii="仿宋_GB2312" w:eastAsia="仿宋_GB2312" w:hAnsi="仿宋" w:hint="eastAsia"/>
                <w:color w:val="000000"/>
                <w:szCs w:val="21"/>
              </w:rPr>
              <w:t>，主频≥</w:t>
            </w:r>
            <w:r>
              <w:rPr>
                <w:rFonts w:ascii="仿宋_GB2312" w:eastAsia="仿宋_GB2312" w:hAnsi="仿宋"/>
                <w:color w:val="000000"/>
                <w:szCs w:val="21"/>
              </w:rPr>
              <w:t>2.4Ghz</w:t>
            </w:r>
            <w:r>
              <w:rPr>
                <w:rFonts w:ascii="仿宋_GB2312" w:eastAsia="仿宋_GB2312" w:hAnsi="仿宋" w:hint="eastAsia"/>
                <w:color w:val="000000"/>
                <w:szCs w:val="21"/>
              </w:rPr>
              <w:t>，内存≥</w:t>
            </w:r>
            <w:r>
              <w:rPr>
                <w:rFonts w:ascii="仿宋_GB2312" w:eastAsia="仿宋_GB2312" w:hAnsi="仿宋"/>
                <w:color w:val="000000"/>
                <w:szCs w:val="21"/>
              </w:rPr>
              <w:t>256GB</w:t>
            </w:r>
            <w:r>
              <w:rPr>
                <w:rFonts w:ascii="仿宋_GB2312" w:eastAsia="仿宋_GB2312" w:hAnsi="仿宋" w:hint="eastAsia"/>
                <w:color w:val="000000"/>
                <w:szCs w:val="21"/>
              </w:rPr>
              <w:t>，系统盘≥</w:t>
            </w:r>
            <w:r>
              <w:rPr>
                <w:rFonts w:ascii="仿宋_GB2312" w:eastAsia="仿宋_GB2312" w:hAnsi="仿宋"/>
                <w:color w:val="000000"/>
                <w:szCs w:val="21"/>
              </w:rPr>
              <w:t>2*480GB SSD</w:t>
            </w:r>
            <w:r>
              <w:rPr>
                <w:rFonts w:ascii="仿宋_GB2312" w:eastAsia="仿宋_GB2312" w:hAnsi="仿宋" w:hint="eastAsia"/>
                <w:color w:val="000000"/>
                <w:szCs w:val="21"/>
              </w:rPr>
              <w:t>，</w:t>
            </w:r>
            <w:r>
              <w:rPr>
                <w:rFonts w:ascii="仿宋_GB2312" w:eastAsia="仿宋_GB2312" w:hAnsi="仿宋"/>
                <w:color w:val="000000"/>
                <w:szCs w:val="21"/>
              </w:rPr>
              <w:t>NVME SSD</w:t>
            </w:r>
            <w:proofErr w:type="gramStart"/>
            <w:r>
              <w:rPr>
                <w:rFonts w:ascii="仿宋_GB2312" w:eastAsia="仿宋_GB2312" w:hAnsi="仿宋" w:hint="eastAsia"/>
                <w:color w:val="000000"/>
                <w:szCs w:val="21"/>
              </w:rPr>
              <w:t>盘总容量</w:t>
            </w:r>
            <w:proofErr w:type="gramEnd"/>
            <w:r>
              <w:rPr>
                <w:rFonts w:ascii="仿宋_GB2312" w:eastAsia="仿宋_GB2312" w:hAnsi="仿宋" w:hint="eastAsia"/>
                <w:color w:val="000000"/>
                <w:szCs w:val="21"/>
              </w:rPr>
              <w:t>≥</w:t>
            </w:r>
            <w:r>
              <w:rPr>
                <w:rFonts w:ascii="仿宋_GB2312" w:eastAsia="仿宋_GB2312" w:hAnsi="仿宋"/>
                <w:color w:val="000000"/>
                <w:szCs w:val="21"/>
              </w:rPr>
              <w:t>6TB</w:t>
            </w:r>
            <w:r>
              <w:rPr>
                <w:rFonts w:ascii="仿宋_GB2312" w:eastAsia="仿宋_GB2312" w:hAnsi="仿宋" w:hint="eastAsia"/>
                <w:color w:val="000000"/>
                <w:szCs w:val="21"/>
              </w:rPr>
              <w:t>，S</w:t>
            </w:r>
            <w:r>
              <w:rPr>
                <w:rFonts w:ascii="仿宋_GB2312" w:eastAsia="仿宋_GB2312" w:hAnsi="仿宋"/>
                <w:color w:val="000000"/>
                <w:szCs w:val="21"/>
              </w:rPr>
              <w:t>ATA HDD</w:t>
            </w:r>
            <w:r>
              <w:rPr>
                <w:rFonts w:ascii="仿宋_GB2312" w:eastAsia="仿宋_GB2312" w:hAnsi="仿宋" w:hint="eastAsia"/>
                <w:color w:val="000000"/>
                <w:szCs w:val="21"/>
              </w:rPr>
              <w:t>单节点总容量≥</w:t>
            </w:r>
            <w:r>
              <w:rPr>
                <w:rFonts w:ascii="仿宋_GB2312" w:eastAsia="仿宋_GB2312" w:hAnsi="仿宋"/>
                <w:color w:val="000000"/>
                <w:szCs w:val="21"/>
              </w:rPr>
              <w:t>160TB</w:t>
            </w:r>
            <w:r>
              <w:rPr>
                <w:rFonts w:ascii="仿宋_GB2312" w:eastAsia="仿宋_GB2312" w:hAnsi="仿宋" w:hint="eastAsia"/>
                <w:color w:val="000000"/>
                <w:szCs w:val="21"/>
              </w:rPr>
              <w:t>，≥</w:t>
            </w:r>
            <w:r>
              <w:rPr>
                <w:rFonts w:ascii="仿宋_GB2312" w:eastAsia="仿宋_GB2312" w:hAnsi="仿宋"/>
                <w:color w:val="000000"/>
                <w:szCs w:val="21"/>
              </w:rPr>
              <w:t>1*RAID</w:t>
            </w:r>
            <w:r>
              <w:rPr>
                <w:rFonts w:ascii="仿宋_GB2312" w:eastAsia="仿宋_GB2312" w:hAnsi="仿宋" w:hint="eastAsia"/>
                <w:color w:val="000000"/>
                <w:szCs w:val="21"/>
              </w:rPr>
              <w:t>卡（支持</w:t>
            </w:r>
            <w:r>
              <w:rPr>
                <w:rFonts w:ascii="仿宋_GB2312" w:eastAsia="仿宋_GB2312" w:hAnsi="仿宋"/>
                <w:color w:val="000000"/>
                <w:szCs w:val="21"/>
              </w:rPr>
              <w:t>0/1/5/6/10/</w:t>
            </w:r>
            <w:r>
              <w:rPr>
                <w:rFonts w:ascii="仿宋_GB2312" w:eastAsia="仿宋_GB2312" w:hAnsi="仿宋" w:hint="eastAsia"/>
                <w:color w:val="000000"/>
                <w:szCs w:val="21"/>
              </w:rPr>
              <w:t>直通），≥</w:t>
            </w:r>
            <w:r>
              <w:rPr>
                <w:rFonts w:ascii="仿宋_GB2312" w:eastAsia="仿宋_GB2312" w:hAnsi="仿宋"/>
                <w:color w:val="000000"/>
                <w:szCs w:val="21"/>
              </w:rPr>
              <w:t>2</w:t>
            </w:r>
            <w:r>
              <w:rPr>
                <w:rFonts w:ascii="仿宋_GB2312" w:eastAsia="仿宋_GB2312" w:hAnsi="仿宋" w:hint="eastAsia"/>
                <w:color w:val="000000"/>
                <w:szCs w:val="21"/>
              </w:rPr>
              <w:t>块双口万兆网卡（</w:t>
            </w:r>
            <w:proofErr w:type="gramStart"/>
            <w:r>
              <w:rPr>
                <w:rFonts w:ascii="仿宋_GB2312" w:eastAsia="仿宋_GB2312" w:hAnsi="仿宋" w:hint="eastAsia"/>
                <w:color w:val="000000"/>
                <w:szCs w:val="21"/>
              </w:rPr>
              <w:t>含本端</w:t>
            </w:r>
            <w:proofErr w:type="gramEnd"/>
            <w:r>
              <w:rPr>
                <w:rFonts w:ascii="仿宋_GB2312" w:eastAsia="仿宋_GB2312" w:hAnsi="仿宋" w:hint="eastAsia"/>
                <w:color w:val="000000"/>
                <w:szCs w:val="21"/>
              </w:rPr>
              <w:t>及对端光模块），≥</w:t>
            </w:r>
            <w:r>
              <w:rPr>
                <w:rFonts w:ascii="仿宋_GB2312" w:eastAsia="仿宋_GB2312" w:hAnsi="仿宋"/>
                <w:color w:val="000000"/>
                <w:szCs w:val="21"/>
              </w:rPr>
              <w:t>2</w:t>
            </w:r>
            <w:r>
              <w:rPr>
                <w:rFonts w:ascii="仿宋_GB2312" w:eastAsia="仿宋_GB2312" w:hAnsi="仿宋" w:hint="eastAsia"/>
                <w:color w:val="000000"/>
                <w:szCs w:val="21"/>
              </w:rPr>
              <w:t>个</w:t>
            </w:r>
            <w:r>
              <w:rPr>
                <w:rFonts w:ascii="仿宋_GB2312" w:eastAsia="仿宋_GB2312" w:hAnsi="仿宋"/>
                <w:color w:val="000000"/>
                <w:szCs w:val="21"/>
              </w:rPr>
              <w:t>25G</w:t>
            </w:r>
            <w:r>
              <w:rPr>
                <w:rFonts w:ascii="仿宋_GB2312" w:eastAsia="仿宋_GB2312" w:hAnsi="仿宋" w:hint="eastAsia"/>
                <w:color w:val="000000"/>
                <w:szCs w:val="21"/>
              </w:rPr>
              <w:t>光口（</w:t>
            </w:r>
            <w:proofErr w:type="gramStart"/>
            <w:r>
              <w:rPr>
                <w:rFonts w:ascii="仿宋_GB2312" w:eastAsia="仿宋_GB2312" w:hAnsi="仿宋" w:hint="eastAsia"/>
                <w:color w:val="000000"/>
                <w:szCs w:val="21"/>
              </w:rPr>
              <w:t>含本端</w:t>
            </w:r>
            <w:proofErr w:type="gramEnd"/>
            <w:r>
              <w:rPr>
                <w:rFonts w:ascii="仿宋_GB2312" w:eastAsia="仿宋_GB2312" w:hAnsi="仿宋" w:hint="eastAsia"/>
                <w:color w:val="000000"/>
                <w:szCs w:val="21"/>
              </w:rPr>
              <w:t>及对端光模块），≥</w:t>
            </w:r>
            <w:r>
              <w:rPr>
                <w:rFonts w:ascii="仿宋_GB2312" w:eastAsia="仿宋_GB2312" w:hAnsi="仿宋"/>
                <w:color w:val="000000"/>
                <w:szCs w:val="21"/>
              </w:rPr>
              <w:t>4</w:t>
            </w:r>
            <w:r>
              <w:rPr>
                <w:rFonts w:ascii="仿宋_GB2312" w:eastAsia="仿宋_GB2312" w:hAnsi="仿宋" w:hint="eastAsia"/>
                <w:color w:val="000000"/>
                <w:szCs w:val="21"/>
              </w:rPr>
              <w:t>个</w:t>
            </w:r>
            <w:proofErr w:type="gramStart"/>
            <w:r>
              <w:rPr>
                <w:rFonts w:ascii="仿宋_GB2312" w:eastAsia="仿宋_GB2312" w:hAnsi="仿宋" w:hint="eastAsia"/>
                <w:color w:val="000000"/>
                <w:szCs w:val="21"/>
              </w:rPr>
              <w:t>千兆电口</w:t>
            </w:r>
            <w:proofErr w:type="gramEnd"/>
            <w:r>
              <w:rPr>
                <w:rFonts w:ascii="仿宋_GB2312" w:eastAsia="仿宋_GB2312" w:hAnsi="仿宋" w:hint="eastAsia"/>
                <w:color w:val="000000"/>
                <w:szCs w:val="21"/>
              </w:rPr>
              <w:t>；冗余电源；（提供配置清单，并加盖公章）</w:t>
            </w:r>
          </w:p>
        </w:tc>
        <w:tc>
          <w:tcPr>
            <w:tcW w:w="663" w:type="dxa"/>
            <w:vMerge/>
            <w:noWrap/>
            <w:vAlign w:val="center"/>
          </w:tcPr>
          <w:p w:rsidR="008B6343" w:rsidRDefault="008B6343">
            <w:pPr>
              <w:ind w:firstLineChars="200" w:firstLine="420"/>
              <w:jc w:val="center"/>
              <w:rPr>
                <w:rFonts w:ascii="仿宋_GB2312" w:eastAsia="仿宋_GB2312" w:hAnsi="仿宋"/>
                <w:color w:val="000000"/>
                <w:szCs w:val="21"/>
              </w:rPr>
            </w:pPr>
          </w:p>
        </w:tc>
        <w:tc>
          <w:tcPr>
            <w:tcW w:w="1059" w:type="dxa"/>
            <w:vMerge/>
            <w:noWrap/>
            <w:vAlign w:val="center"/>
          </w:tcPr>
          <w:p w:rsidR="008B6343" w:rsidRDefault="008B6343">
            <w:pPr>
              <w:ind w:firstLineChars="200" w:firstLine="420"/>
              <w:jc w:val="center"/>
              <w:rPr>
                <w:rFonts w:ascii="仿宋_GB2312" w:eastAsia="仿宋_GB2312" w:hAnsi="仿宋"/>
                <w:color w:val="000000"/>
                <w:szCs w:val="21"/>
              </w:rPr>
            </w:pPr>
          </w:p>
        </w:tc>
      </w:tr>
      <w:tr w:rsidR="008B6343">
        <w:trPr>
          <w:trHeight w:hRule="exact" w:val="1298"/>
          <w:jc w:val="center"/>
        </w:trPr>
        <w:tc>
          <w:tcPr>
            <w:tcW w:w="741" w:type="dxa"/>
            <w:vMerge/>
            <w:noWrap/>
            <w:vAlign w:val="center"/>
          </w:tcPr>
          <w:p w:rsidR="008B6343" w:rsidRDefault="008B6343" w:rsidP="00822D8E">
            <w:pPr>
              <w:spacing w:line="579" w:lineRule="exact"/>
              <w:ind w:firstLineChars="200" w:firstLine="420"/>
              <w:rPr>
                <w:rFonts w:ascii="仿宋_GB2312" w:eastAsia="仿宋_GB2312" w:hAnsi="仿宋"/>
                <w:color w:val="000000"/>
                <w:szCs w:val="21"/>
              </w:rPr>
            </w:pPr>
          </w:p>
        </w:tc>
        <w:tc>
          <w:tcPr>
            <w:tcW w:w="1053" w:type="dxa"/>
            <w:vMerge/>
            <w:noWrap/>
            <w:vAlign w:val="center"/>
          </w:tcPr>
          <w:p w:rsidR="008B6343" w:rsidRDefault="008B6343">
            <w:pPr>
              <w:spacing w:line="579" w:lineRule="exact"/>
              <w:ind w:firstLineChars="200" w:firstLine="420"/>
              <w:jc w:val="center"/>
              <w:rPr>
                <w:rFonts w:ascii="仿宋_GB2312" w:eastAsia="仿宋_GB2312" w:hAnsi="仿宋"/>
                <w:color w:val="000000"/>
                <w:szCs w:val="21"/>
              </w:rPr>
            </w:pPr>
          </w:p>
        </w:tc>
        <w:tc>
          <w:tcPr>
            <w:tcW w:w="5398" w:type="dxa"/>
            <w:noWrap/>
            <w:vAlign w:val="center"/>
          </w:tcPr>
          <w:p w:rsidR="008B6343" w:rsidRDefault="00822D8E">
            <w:pPr>
              <w:jc w:val="left"/>
              <w:rPr>
                <w:rFonts w:ascii="仿宋_GB2312" w:eastAsia="仿宋_GB2312" w:hAnsi="仿宋"/>
                <w:color w:val="000000"/>
                <w:szCs w:val="21"/>
              </w:rPr>
            </w:pPr>
            <w:r>
              <w:rPr>
                <w:rFonts w:ascii="仿宋_GB2312" w:eastAsia="仿宋_GB2312" w:hAnsi="仿宋" w:hint="eastAsia"/>
                <w:color w:val="000000"/>
                <w:szCs w:val="21"/>
              </w:rPr>
              <w:t>★</w:t>
            </w:r>
            <w:r>
              <w:rPr>
                <w:rFonts w:ascii="仿宋_GB2312" w:eastAsia="仿宋_GB2312" w:hAnsi="仿宋"/>
                <w:color w:val="000000"/>
                <w:szCs w:val="21"/>
              </w:rPr>
              <w:t>3</w:t>
            </w:r>
            <w:r>
              <w:rPr>
                <w:rFonts w:ascii="仿宋_GB2312" w:eastAsia="仿宋_GB2312" w:hAnsi="仿宋" w:hint="eastAsia"/>
                <w:color w:val="000000"/>
                <w:szCs w:val="21"/>
              </w:rPr>
              <w:t>、整体</w:t>
            </w:r>
            <w:proofErr w:type="gramStart"/>
            <w:r>
              <w:rPr>
                <w:rFonts w:ascii="仿宋_GB2312" w:eastAsia="仿宋_GB2312" w:hAnsi="仿宋" w:hint="eastAsia"/>
                <w:color w:val="000000"/>
                <w:szCs w:val="21"/>
              </w:rPr>
              <w:t>裸</w:t>
            </w:r>
            <w:proofErr w:type="gramEnd"/>
            <w:r>
              <w:rPr>
                <w:rFonts w:ascii="仿宋_GB2312" w:eastAsia="仿宋_GB2312" w:hAnsi="仿宋" w:hint="eastAsia"/>
                <w:color w:val="000000"/>
                <w:szCs w:val="21"/>
              </w:rPr>
              <w:t>容量≥</w:t>
            </w:r>
            <w:r>
              <w:rPr>
                <w:rFonts w:ascii="仿宋_GB2312" w:eastAsia="仿宋_GB2312" w:hAnsi="仿宋"/>
                <w:color w:val="000000"/>
                <w:szCs w:val="21"/>
              </w:rPr>
              <w:t>800</w:t>
            </w:r>
            <w:r>
              <w:rPr>
                <w:rFonts w:ascii="仿宋_GB2312" w:eastAsia="仿宋_GB2312" w:hAnsi="仿宋" w:hint="eastAsia"/>
                <w:color w:val="000000"/>
                <w:szCs w:val="21"/>
              </w:rPr>
              <w:t>TB；可用容量≥</w:t>
            </w:r>
            <w:r>
              <w:rPr>
                <w:rFonts w:ascii="仿宋_GB2312" w:eastAsia="仿宋_GB2312" w:hAnsi="仿宋"/>
                <w:color w:val="000000"/>
                <w:szCs w:val="21"/>
              </w:rPr>
              <w:t>400</w:t>
            </w:r>
            <w:r>
              <w:rPr>
                <w:rFonts w:ascii="仿宋_GB2312" w:eastAsia="仿宋_GB2312" w:hAnsi="仿宋" w:hint="eastAsia"/>
                <w:color w:val="000000"/>
                <w:szCs w:val="21"/>
              </w:rPr>
              <w:t>TB；提供块、文件、对象、大数据存储协议授权，提供</w:t>
            </w:r>
            <w:r>
              <w:rPr>
                <w:rFonts w:ascii="仿宋_GB2312" w:eastAsia="仿宋_GB2312" w:hAnsi="仿宋"/>
                <w:color w:val="000000"/>
                <w:szCs w:val="21"/>
              </w:rPr>
              <w:t>ISCSI</w:t>
            </w:r>
            <w:r>
              <w:rPr>
                <w:rFonts w:ascii="仿宋_GB2312" w:eastAsia="仿宋_GB2312" w:hAnsi="仿宋" w:hint="eastAsia"/>
                <w:color w:val="000000"/>
                <w:szCs w:val="21"/>
              </w:rPr>
              <w:t>、</w:t>
            </w:r>
            <w:r>
              <w:rPr>
                <w:rFonts w:ascii="仿宋_GB2312" w:eastAsia="仿宋_GB2312" w:hAnsi="仿宋"/>
                <w:color w:val="000000"/>
                <w:szCs w:val="21"/>
              </w:rPr>
              <w:t>CIFS</w:t>
            </w:r>
            <w:r>
              <w:rPr>
                <w:rFonts w:ascii="仿宋_GB2312" w:eastAsia="仿宋_GB2312" w:hAnsi="仿宋" w:hint="eastAsia"/>
                <w:color w:val="000000"/>
                <w:szCs w:val="21"/>
              </w:rPr>
              <w:t>、</w:t>
            </w:r>
            <w:r>
              <w:rPr>
                <w:rFonts w:ascii="仿宋_GB2312" w:eastAsia="仿宋_GB2312" w:hAnsi="仿宋"/>
                <w:color w:val="000000"/>
                <w:szCs w:val="21"/>
              </w:rPr>
              <w:t>NFS</w:t>
            </w:r>
            <w:r>
              <w:rPr>
                <w:rFonts w:ascii="仿宋_GB2312" w:eastAsia="仿宋_GB2312" w:hAnsi="仿宋" w:hint="eastAsia"/>
                <w:color w:val="000000"/>
                <w:szCs w:val="21"/>
              </w:rPr>
              <w:t>、</w:t>
            </w:r>
            <w:r>
              <w:rPr>
                <w:rFonts w:ascii="仿宋_GB2312" w:eastAsia="仿宋_GB2312" w:hAnsi="仿宋"/>
                <w:color w:val="000000"/>
                <w:szCs w:val="21"/>
              </w:rPr>
              <w:t>S3</w:t>
            </w:r>
            <w:r>
              <w:rPr>
                <w:rFonts w:ascii="仿宋_GB2312" w:eastAsia="仿宋_GB2312" w:hAnsi="仿宋" w:hint="eastAsia"/>
                <w:color w:val="000000"/>
                <w:szCs w:val="21"/>
              </w:rPr>
              <w:t>、</w:t>
            </w:r>
            <w:r>
              <w:rPr>
                <w:rFonts w:ascii="仿宋_GB2312" w:eastAsia="仿宋_GB2312" w:hAnsi="仿宋"/>
                <w:color w:val="000000"/>
                <w:szCs w:val="21"/>
              </w:rPr>
              <w:t>HDFS</w:t>
            </w:r>
            <w:r>
              <w:rPr>
                <w:rFonts w:ascii="仿宋_GB2312" w:eastAsia="仿宋_GB2312" w:hAnsi="仿宋" w:hint="eastAsia"/>
                <w:color w:val="000000"/>
                <w:szCs w:val="21"/>
              </w:rPr>
              <w:t>、FC存储协议接口；（提供容量配置清单及具体计算方式，并加盖公章）</w:t>
            </w:r>
          </w:p>
        </w:tc>
        <w:tc>
          <w:tcPr>
            <w:tcW w:w="663" w:type="dxa"/>
            <w:vMerge/>
            <w:noWrap/>
            <w:vAlign w:val="center"/>
          </w:tcPr>
          <w:p w:rsidR="008B6343" w:rsidRDefault="008B6343">
            <w:pPr>
              <w:ind w:firstLineChars="200" w:firstLine="420"/>
              <w:jc w:val="center"/>
              <w:rPr>
                <w:rFonts w:ascii="仿宋_GB2312" w:eastAsia="仿宋_GB2312" w:hAnsi="仿宋"/>
                <w:color w:val="000000"/>
                <w:szCs w:val="21"/>
              </w:rPr>
            </w:pPr>
          </w:p>
        </w:tc>
        <w:tc>
          <w:tcPr>
            <w:tcW w:w="1059" w:type="dxa"/>
            <w:vMerge/>
            <w:noWrap/>
            <w:vAlign w:val="center"/>
          </w:tcPr>
          <w:p w:rsidR="008B6343" w:rsidRDefault="008B6343">
            <w:pPr>
              <w:ind w:firstLineChars="200" w:firstLine="420"/>
              <w:jc w:val="center"/>
              <w:rPr>
                <w:rFonts w:ascii="仿宋_GB2312" w:eastAsia="仿宋_GB2312" w:hAnsi="仿宋"/>
                <w:color w:val="000000"/>
                <w:szCs w:val="21"/>
              </w:rPr>
            </w:pPr>
          </w:p>
        </w:tc>
      </w:tr>
      <w:tr w:rsidR="008B6343">
        <w:trPr>
          <w:trHeight w:hRule="exact" w:val="413"/>
          <w:jc w:val="center"/>
        </w:trPr>
        <w:tc>
          <w:tcPr>
            <w:tcW w:w="741" w:type="dxa"/>
            <w:vMerge/>
            <w:noWrap/>
            <w:vAlign w:val="center"/>
          </w:tcPr>
          <w:p w:rsidR="008B6343" w:rsidRDefault="008B6343" w:rsidP="00822D8E">
            <w:pPr>
              <w:spacing w:line="579" w:lineRule="exact"/>
              <w:ind w:firstLineChars="200" w:firstLine="420"/>
              <w:rPr>
                <w:rFonts w:ascii="仿宋_GB2312" w:eastAsia="仿宋_GB2312" w:hAnsi="仿宋"/>
                <w:color w:val="000000"/>
                <w:szCs w:val="21"/>
              </w:rPr>
            </w:pPr>
          </w:p>
        </w:tc>
        <w:tc>
          <w:tcPr>
            <w:tcW w:w="1053" w:type="dxa"/>
            <w:vMerge/>
            <w:noWrap/>
            <w:vAlign w:val="center"/>
          </w:tcPr>
          <w:p w:rsidR="008B6343" w:rsidRDefault="008B6343">
            <w:pPr>
              <w:spacing w:line="579" w:lineRule="exact"/>
              <w:ind w:firstLineChars="200" w:firstLine="420"/>
              <w:jc w:val="center"/>
              <w:rPr>
                <w:rFonts w:ascii="仿宋_GB2312" w:eastAsia="仿宋_GB2312" w:hAnsi="仿宋"/>
                <w:color w:val="000000"/>
                <w:szCs w:val="21"/>
              </w:rPr>
            </w:pPr>
          </w:p>
        </w:tc>
        <w:tc>
          <w:tcPr>
            <w:tcW w:w="5398" w:type="dxa"/>
            <w:noWrap/>
            <w:vAlign w:val="center"/>
          </w:tcPr>
          <w:p w:rsidR="008B6343" w:rsidRDefault="00822D8E">
            <w:pPr>
              <w:ind w:firstLineChars="200" w:firstLine="420"/>
              <w:jc w:val="left"/>
              <w:rPr>
                <w:rFonts w:ascii="仿宋_GB2312" w:eastAsia="仿宋_GB2312" w:hAnsi="仿宋"/>
                <w:color w:val="000000"/>
                <w:szCs w:val="21"/>
              </w:rPr>
            </w:pPr>
            <w:r>
              <w:rPr>
                <w:rFonts w:ascii="仿宋_GB2312" w:eastAsia="仿宋_GB2312" w:hAnsi="仿宋" w:hint="eastAsia"/>
                <w:color w:val="000000"/>
                <w:szCs w:val="21"/>
              </w:rPr>
              <w:t>软件要求</w:t>
            </w:r>
          </w:p>
        </w:tc>
        <w:tc>
          <w:tcPr>
            <w:tcW w:w="663" w:type="dxa"/>
            <w:vMerge/>
            <w:noWrap/>
            <w:vAlign w:val="center"/>
          </w:tcPr>
          <w:p w:rsidR="008B6343" w:rsidRDefault="008B6343">
            <w:pPr>
              <w:ind w:firstLineChars="200" w:firstLine="420"/>
              <w:jc w:val="center"/>
              <w:rPr>
                <w:rFonts w:ascii="仿宋_GB2312" w:eastAsia="仿宋_GB2312" w:hAnsi="仿宋"/>
                <w:color w:val="000000"/>
                <w:szCs w:val="21"/>
              </w:rPr>
            </w:pPr>
          </w:p>
        </w:tc>
        <w:tc>
          <w:tcPr>
            <w:tcW w:w="1059" w:type="dxa"/>
            <w:vMerge/>
            <w:noWrap/>
            <w:vAlign w:val="center"/>
          </w:tcPr>
          <w:p w:rsidR="008B6343" w:rsidRDefault="008B6343">
            <w:pPr>
              <w:ind w:firstLineChars="200" w:firstLine="420"/>
              <w:jc w:val="center"/>
              <w:rPr>
                <w:rFonts w:ascii="仿宋_GB2312" w:eastAsia="仿宋_GB2312" w:hAnsi="仿宋"/>
                <w:color w:val="000000"/>
                <w:szCs w:val="21"/>
              </w:rPr>
            </w:pPr>
          </w:p>
        </w:tc>
      </w:tr>
      <w:tr w:rsidR="008B6343">
        <w:trPr>
          <w:trHeight w:hRule="exact" w:val="595"/>
          <w:jc w:val="center"/>
        </w:trPr>
        <w:tc>
          <w:tcPr>
            <w:tcW w:w="741" w:type="dxa"/>
            <w:vMerge/>
            <w:noWrap/>
            <w:vAlign w:val="center"/>
          </w:tcPr>
          <w:p w:rsidR="008B6343" w:rsidRDefault="008B6343" w:rsidP="00822D8E">
            <w:pPr>
              <w:spacing w:line="579" w:lineRule="exact"/>
              <w:ind w:firstLineChars="200" w:firstLine="420"/>
              <w:rPr>
                <w:rFonts w:ascii="仿宋_GB2312" w:eastAsia="仿宋_GB2312" w:hAnsi="仿宋"/>
                <w:color w:val="000000"/>
                <w:szCs w:val="21"/>
              </w:rPr>
            </w:pPr>
          </w:p>
        </w:tc>
        <w:tc>
          <w:tcPr>
            <w:tcW w:w="1053" w:type="dxa"/>
            <w:vMerge/>
            <w:noWrap/>
            <w:vAlign w:val="center"/>
          </w:tcPr>
          <w:p w:rsidR="008B6343" w:rsidRDefault="008B6343">
            <w:pPr>
              <w:spacing w:line="579" w:lineRule="exact"/>
              <w:ind w:firstLineChars="200" w:firstLine="420"/>
              <w:jc w:val="center"/>
              <w:rPr>
                <w:rFonts w:ascii="仿宋_GB2312" w:eastAsia="仿宋_GB2312" w:hAnsi="仿宋"/>
                <w:color w:val="000000"/>
                <w:szCs w:val="21"/>
              </w:rPr>
            </w:pPr>
          </w:p>
        </w:tc>
        <w:tc>
          <w:tcPr>
            <w:tcW w:w="5398" w:type="dxa"/>
            <w:noWrap/>
            <w:vAlign w:val="center"/>
          </w:tcPr>
          <w:p w:rsidR="008B6343" w:rsidRDefault="00822D8E">
            <w:pPr>
              <w:jc w:val="left"/>
              <w:rPr>
                <w:rFonts w:ascii="仿宋_GB2312" w:eastAsia="仿宋_GB2312" w:hAnsi="仿宋"/>
                <w:color w:val="000000"/>
                <w:szCs w:val="21"/>
              </w:rPr>
            </w:pPr>
            <w:r>
              <w:rPr>
                <w:rFonts w:ascii="仿宋_GB2312" w:eastAsia="仿宋_GB2312" w:hAnsi="仿宋" w:hint="eastAsia"/>
                <w:color w:val="000000"/>
                <w:szCs w:val="21"/>
              </w:rPr>
              <w:t>★</w:t>
            </w:r>
            <w:r>
              <w:rPr>
                <w:rFonts w:ascii="仿宋_GB2312" w:eastAsia="仿宋_GB2312" w:hAnsi="仿宋"/>
                <w:color w:val="000000"/>
                <w:szCs w:val="21"/>
              </w:rPr>
              <w:t>1</w:t>
            </w:r>
            <w:r>
              <w:rPr>
                <w:rFonts w:ascii="仿宋_GB2312" w:eastAsia="仿宋_GB2312" w:hAnsi="仿宋" w:hint="eastAsia"/>
                <w:color w:val="000000"/>
                <w:szCs w:val="21"/>
              </w:rPr>
              <w:t>、存储系统支持软硬件解耦设计，存储系统软件支持在通用的服务器上部署，不限定服务器品牌，可构建统一存储资源池；</w:t>
            </w:r>
          </w:p>
        </w:tc>
        <w:tc>
          <w:tcPr>
            <w:tcW w:w="663" w:type="dxa"/>
            <w:vMerge/>
            <w:noWrap/>
            <w:vAlign w:val="center"/>
          </w:tcPr>
          <w:p w:rsidR="008B6343" w:rsidRDefault="008B6343">
            <w:pPr>
              <w:ind w:firstLineChars="200" w:firstLine="420"/>
              <w:jc w:val="center"/>
              <w:rPr>
                <w:rFonts w:ascii="仿宋_GB2312" w:eastAsia="仿宋_GB2312" w:hAnsi="仿宋"/>
                <w:color w:val="000000"/>
                <w:szCs w:val="21"/>
              </w:rPr>
            </w:pPr>
          </w:p>
        </w:tc>
        <w:tc>
          <w:tcPr>
            <w:tcW w:w="1059" w:type="dxa"/>
            <w:vMerge/>
            <w:noWrap/>
            <w:vAlign w:val="center"/>
          </w:tcPr>
          <w:p w:rsidR="008B6343" w:rsidRDefault="008B6343">
            <w:pPr>
              <w:ind w:firstLineChars="200" w:firstLine="420"/>
              <w:jc w:val="center"/>
              <w:rPr>
                <w:rFonts w:ascii="仿宋_GB2312" w:eastAsia="仿宋_GB2312" w:hAnsi="仿宋"/>
                <w:color w:val="000000"/>
                <w:szCs w:val="21"/>
              </w:rPr>
            </w:pPr>
          </w:p>
        </w:tc>
      </w:tr>
      <w:tr w:rsidR="008B6343">
        <w:trPr>
          <w:trHeight w:hRule="exact" w:val="610"/>
          <w:jc w:val="center"/>
        </w:trPr>
        <w:tc>
          <w:tcPr>
            <w:tcW w:w="741" w:type="dxa"/>
            <w:vMerge/>
            <w:noWrap/>
            <w:vAlign w:val="center"/>
          </w:tcPr>
          <w:p w:rsidR="008B6343" w:rsidRDefault="008B6343" w:rsidP="00822D8E">
            <w:pPr>
              <w:spacing w:line="579" w:lineRule="exact"/>
              <w:ind w:firstLineChars="200" w:firstLine="420"/>
              <w:rPr>
                <w:rFonts w:ascii="仿宋_GB2312" w:eastAsia="仿宋_GB2312" w:hAnsi="仿宋"/>
                <w:color w:val="000000"/>
                <w:szCs w:val="21"/>
              </w:rPr>
            </w:pPr>
          </w:p>
        </w:tc>
        <w:tc>
          <w:tcPr>
            <w:tcW w:w="1053" w:type="dxa"/>
            <w:vMerge/>
            <w:noWrap/>
            <w:vAlign w:val="center"/>
          </w:tcPr>
          <w:p w:rsidR="008B6343" w:rsidRDefault="008B6343">
            <w:pPr>
              <w:spacing w:line="579" w:lineRule="exact"/>
              <w:ind w:firstLineChars="200" w:firstLine="420"/>
              <w:jc w:val="center"/>
              <w:rPr>
                <w:rFonts w:ascii="仿宋_GB2312" w:eastAsia="仿宋_GB2312" w:hAnsi="仿宋"/>
                <w:color w:val="000000"/>
                <w:szCs w:val="21"/>
              </w:rPr>
            </w:pPr>
          </w:p>
        </w:tc>
        <w:tc>
          <w:tcPr>
            <w:tcW w:w="5398" w:type="dxa"/>
            <w:noWrap/>
            <w:vAlign w:val="center"/>
          </w:tcPr>
          <w:p w:rsidR="008B6343" w:rsidRDefault="00822D8E">
            <w:pPr>
              <w:jc w:val="left"/>
              <w:rPr>
                <w:rFonts w:ascii="仿宋_GB2312" w:eastAsia="仿宋_GB2312" w:hAnsi="仿宋"/>
                <w:color w:val="000000"/>
                <w:szCs w:val="21"/>
              </w:rPr>
            </w:pPr>
            <w:r>
              <w:rPr>
                <w:rFonts w:ascii="仿宋_GB2312" w:eastAsia="仿宋_GB2312" w:hAnsi="仿宋" w:hint="eastAsia"/>
                <w:color w:val="000000"/>
                <w:szCs w:val="21"/>
              </w:rPr>
              <w:t>★</w:t>
            </w:r>
            <w:r>
              <w:rPr>
                <w:rFonts w:ascii="仿宋_GB2312" w:eastAsia="仿宋_GB2312" w:hAnsi="仿宋"/>
                <w:color w:val="000000"/>
                <w:szCs w:val="21"/>
              </w:rPr>
              <w:t>2</w:t>
            </w:r>
            <w:r>
              <w:rPr>
                <w:rFonts w:ascii="仿宋_GB2312" w:eastAsia="仿宋_GB2312" w:hAnsi="仿宋" w:hint="eastAsia"/>
                <w:color w:val="000000"/>
                <w:szCs w:val="21"/>
              </w:rPr>
              <w:t>、单个存储池可以同时支持多种架构国产化</w:t>
            </w:r>
            <w:r>
              <w:rPr>
                <w:rFonts w:ascii="仿宋_GB2312" w:eastAsia="仿宋_GB2312" w:hAnsi="仿宋"/>
                <w:color w:val="000000"/>
                <w:szCs w:val="21"/>
              </w:rPr>
              <w:t>CPU</w:t>
            </w:r>
            <w:r>
              <w:rPr>
                <w:rFonts w:ascii="仿宋_GB2312" w:eastAsia="仿宋_GB2312" w:hAnsi="仿宋" w:hint="eastAsia"/>
                <w:color w:val="000000"/>
                <w:szCs w:val="21"/>
              </w:rPr>
              <w:t>（鲲鹏，飞腾，海光等）；</w:t>
            </w:r>
          </w:p>
        </w:tc>
        <w:tc>
          <w:tcPr>
            <w:tcW w:w="663" w:type="dxa"/>
            <w:vMerge/>
            <w:noWrap/>
            <w:vAlign w:val="center"/>
          </w:tcPr>
          <w:p w:rsidR="008B6343" w:rsidRDefault="008B6343">
            <w:pPr>
              <w:ind w:firstLineChars="200" w:firstLine="420"/>
              <w:jc w:val="center"/>
              <w:rPr>
                <w:rFonts w:ascii="仿宋_GB2312" w:eastAsia="仿宋_GB2312" w:hAnsi="仿宋"/>
                <w:color w:val="000000"/>
                <w:szCs w:val="21"/>
              </w:rPr>
            </w:pPr>
          </w:p>
        </w:tc>
        <w:tc>
          <w:tcPr>
            <w:tcW w:w="1059" w:type="dxa"/>
            <w:vMerge/>
            <w:noWrap/>
            <w:vAlign w:val="center"/>
          </w:tcPr>
          <w:p w:rsidR="008B6343" w:rsidRDefault="008B6343">
            <w:pPr>
              <w:ind w:firstLineChars="200" w:firstLine="420"/>
              <w:jc w:val="center"/>
              <w:rPr>
                <w:rFonts w:ascii="仿宋_GB2312" w:eastAsia="仿宋_GB2312" w:hAnsi="仿宋"/>
                <w:color w:val="000000"/>
                <w:szCs w:val="21"/>
              </w:rPr>
            </w:pPr>
          </w:p>
        </w:tc>
      </w:tr>
      <w:tr w:rsidR="008B6343">
        <w:trPr>
          <w:trHeight w:hRule="exact" w:val="595"/>
          <w:jc w:val="center"/>
        </w:trPr>
        <w:tc>
          <w:tcPr>
            <w:tcW w:w="741" w:type="dxa"/>
            <w:vMerge/>
            <w:noWrap/>
            <w:vAlign w:val="center"/>
          </w:tcPr>
          <w:p w:rsidR="008B6343" w:rsidRDefault="008B6343" w:rsidP="00822D8E">
            <w:pPr>
              <w:spacing w:line="579" w:lineRule="exact"/>
              <w:ind w:firstLineChars="200" w:firstLine="420"/>
              <w:rPr>
                <w:rFonts w:ascii="仿宋_GB2312" w:eastAsia="仿宋_GB2312" w:hAnsi="仿宋"/>
                <w:color w:val="000000"/>
                <w:szCs w:val="21"/>
              </w:rPr>
            </w:pPr>
          </w:p>
        </w:tc>
        <w:tc>
          <w:tcPr>
            <w:tcW w:w="1053" w:type="dxa"/>
            <w:vMerge/>
            <w:noWrap/>
            <w:vAlign w:val="center"/>
          </w:tcPr>
          <w:p w:rsidR="008B6343" w:rsidRDefault="008B6343">
            <w:pPr>
              <w:spacing w:line="579" w:lineRule="exact"/>
              <w:ind w:firstLineChars="200" w:firstLine="420"/>
              <w:jc w:val="center"/>
              <w:rPr>
                <w:rFonts w:ascii="仿宋_GB2312" w:eastAsia="仿宋_GB2312" w:hAnsi="仿宋"/>
                <w:color w:val="000000"/>
                <w:szCs w:val="21"/>
              </w:rPr>
            </w:pPr>
          </w:p>
        </w:tc>
        <w:tc>
          <w:tcPr>
            <w:tcW w:w="5398" w:type="dxa"/>
            <w:noWrap/>
            <w:vAlign w:val="center"/>
          </w:tcPr>
          <w:p w:rsidR="008B6343" w:rsidRDefault="00822D8E">
            <w:pPr>
              <w:jc w:val="left"/>
              <w:rPr>
                <w:rFonts w:ascii="仿宋_GB2312" w:eastAsia="仿宋_GB2312" w:hAnsi="仿宋"/>
                <w:color w:val="000000"/>
                <w:szCs w:val="21"/>
              </w:rPr>
            </w:pPr>
            <w:r>
              <w:rPr>
                <w:rFonts w:ascii="仿宋_GB2312" w:eastAsia="仿宋_GB2312" w:hAnsi="仿宋" w:hint="eastAsia"/>
                <w:color w:val="000000"/>
                <w:szCs w:val="21"/>
              </w:rPr>
              <w:t>▲</w:t>
            </w:r>
            <w:r>
              <w:rPr>
                <w:rFonts w:ascii="仿宋_GB2312" w:eastAsia="仿宋_GB2312" w:hAnsi="仿宋"/>
                <w:color w:val="000000"/>
                <w:szCs w:val="21"/>
              </w:rPr>
              <w:t>3</w:t>
            </w:r>
            <w:r>
              <w:rPr>
                <w:rFonts w:ascii="仿宋_GB2312" w:eastAsia="仿宋_GB2312" w:hAnsi="仿宋" w:hint="eastAsia"/>
                <w:color w:val="000000"/>
                <w:szCs w:val="21"/>
              </w:rPr>
              <w:t>、整体架构采用分层模式，缓存层由高速介质组成，数据层采用大容量介质组成，缓存池和数据池可独立部署，且扩容时互不影响；</w:t>
            </w:r>
          </w:p>
        </w:tc>
        <w:tc>
          <w:tcPr>
            <w:tcW w:w="663" w:type="dxa"/>
            <w:vMerge/>
            <w:noWrap/>
            <w:vAlign w:val="center"/>
          </w:tcPr>
          <w:p w:rsidR="008B6343" w:rsidRDefault="008B6343">
            <w:pPr>
              <w:ind w:firstLineChars="200" w:firstLine="420"/>
              <w:jc w:val="center"/>
              <w:rPr>
                <w:rFonts w:ascii="仿宋_GB2312" w:eastAsia="仿宋_GB2312" w:hAnsi="仿宋"/>
                <w:color w:val="000000"/>
                <w:szCs w:val="21"/>
              </w:rPr>
            </w:pPr>
          </w:p>
        </w:tc>
        <w:tc>
          <w:tcPr>
            <w:tcW w:w="1059" w:type="dxa"/>
            <w:vMerge/>
            <w:noWrap/>
            <w:vAlign w:val="center"/>
          </w:tcPr>
          <w:p w:rsidR="008B6343" w:rsidRDefault="008B6343">
            <w:pPr>
              <w:ind w:firstLineChars="200" w:firstLine="420"/>
              <w:jc w:val="center"/>
              <w:rPr>
                <w:rFonts w:ascii="仿宋_GB2312" w:eastAsia="仿宋_GB2312" w:hAnsi="仿宋"/>
                <w:color w:val="000000"/>
                <w:szCs w:val="21"/>
              </w:rPr>
            </w:pPr>
          </w:p>
        </w:tc>
      </w:tr>
      <w:tr w:rsidR="008B6343">
        <w:trPr>
          <w:trHeight w:hRule="exact" w:val="624"/>
          <w:jc w:val="center"/>
        </w:trPr>
        <w:tc>
          <w:tcPr>
            <w:tcW w:w="741" w:type="dxa"/>
            <w:vMerge/>
            <w:noWrap/>
            <w:vAlign w:val="center"/>
          </w:tcPr>
          <w:p w:rsidR="008B6343" w:rsidRDefault="008B6343" w:rsidP="00822D8E">
            <w:pPr>
              <w:spacing w:line="579" w:lineRule="exact"/>
              <w:ind w:firstLineChars="200" w:firstLine="420"/>
              <w:rPr>
                <w:rFonts w:ascii="仿宋_GB2312" w:eastAsia="仿宋_GB2312" w:hAnsi="仿宋"/>
                <w:color w:val="000000"/>
                <w:szCs w:val="21"/>
              </w:rPr>
            </w:pPr>
          </w:p>
        </w:tc>
        <w:tc>
          <w:tcPr>
            <w:tcW w:w="1053" w:type="dxa"/>
            <w:vMerge/>
            <w:noWrap/>
            <w:vAlign w:val="center"/>
          </w:tcPr>
          <w:p w:rsidR="008B6343" w:rsidRDefault="008B6343">
            <w:pPr>
              <w:spacing w:line="579" w:lineRule="exact"/>
              <w:ind w:firstLineChars="200" w:firstLine="420"/>
              <w:jc w:val="center"/>
              <w:rPr>
                <w:rFonts w:ascii="仿宋_GB2312" w:eastAsia="仿宋_GB2312" w:hAnsi="仿宋"/>
                <w:color w:val="000000"/>
                <w:szCs w:val="21"/>
              </w:rPr>
            </w:pPr>
          </w:p>
        </w:tc>
        <w:tc>
          <w:tcPr>
            <w:tcW w:w="5398" w:type="dxa"/>
            <w:noWrap/>
            <w:vAlign w:val="center"/>
          </w:tcPr>
          <w:p w:rsidR="008B6343" w:rsidRDefault="00822D8E">
            <w:pPr>
              <w:jc w:val="left"/>
              <w:rPr>
                <w:rFonts w:ascii="仿宋_GB2312" w:eastAsia="仿宋_GB2312" w:hAnsi="仿宋"/>
                <w:color w:val="000000"/>
                <w:szCs w:val="21"/>
              </w:rPr>
            </w:pPr>
            <w:r>
              <w:rPr>
                <w:rFonts w:ascii="仿宋_GB2312" w:eastAsia="仿宋_GB2312" w:hAnsi="仿宋"/>
                <w:color w:val="000000"/>
                <w:szCs w:val="21"/>
              </w:rPr>
              <w:t>4</w:t>
            </w:r>
            <w:r>
              <w:rPr>
                <w:rFonts w:ascii="仿宋_GB2312" w:eastAsia="仿宋_GB2312" w:hAnsi="仿宋" w:hint="eastAsia"/>
                <w:color w:val="000000"/>
                <w:szCs w:val="21"/>
              </w:rPr>
              <w:t>、文件存储系统支持文件自适应读缓存加速，可预</w:t>
            </w:r>
            <w:proofErr w:type="gramStart"/>
            <w:r>
              <w:rPr>
                <w:rFonts w:ascii="仿宋_GB2312" w:eastAsia="仿宋_GB2312" w:hAnsi="仿宋" w:hint="eastAsia"/>
                <w:color w:val="000000"/>
                <w:szCs w:val="21"/>
              </w:rPr>
              <w:t>读当前</w:t>
            </w:r>
            <w:proofErr w:type="gramEnd"/>
            <w:r>
              <w:rPr>
                <w:rFonts w:ascii="仿宋_GB2312" w:eastAsia="仿宋_GB2312" w:hAnsi="仿宋" w:hint="eastAsia"/>
                <w:color w:val="000000"/>
                <w:szCs w:val="21"/>
              </w:rPr>
              <w:t>高频访问数据至高速缓存，提高读取效率；</w:t>
            </w:r>
          </w:p>
        </w:tc>
        <w:tc>
          <w:tcPr>
            <w:tcW w:w="663" w:type="dxa"/>
            <w:vMerge/>
            <w:noWrap/>
            <w:vAlign w:val="center"/>
          </w:tcPr>
          <w:p w:rsidR="008B6343" w:rsidRDefault="008B6343">
            <w:pPr>
              <w:ind w:firstLineChars="200" w:firstLine="420"/>
              <w:jc w:val="center"/>
              <w:rPr>
                <w:rFonts w:ascii="仿宋_GB2312" w:eastAsia="仿宋_GB2312" w:hAnsi="仿宋"/>
                <w:color w:val="000000"/>
                <w:szCs w:val="21"/>
              </w:rPr>
            </w:pPr>
          </w:p>
        </w:tc>
        <w:tc>
          <w:tcPr>
            <w:tcW w:w="1059" w:type="dxa"/>
            <w:vMerge/>
            <w:noWrap/>
            <w:vAlign w:val="center"/>
          </w:tcPr>
          <w:p w:rsidR="008B6343" w:rsidRDefault="008B6343">
            <w:pPr>
              <w:ind w:firstLineChars="200" w:firstLine="420"/>
              <w:jc w:val="center"/>
              <w:rPr>
                <w:rFonts w:ascii="仿宋_GB2312" w:eastAsia="仿宋_GB2312" w:hAnsi="仿宋"/>
                <w:color w:val="000000"/>
                <w:szCs w:val="21"/>
              </w:rPr>
            </w:pPr>
          </w:p>
        </w:tc>
      </w:tr>
      <w:tr w:rsidR="008B6343">
        <w:trPr>
          <w:trHeight w:val="851"/>
          <w:jc w:val="center"/>
        </w:trPr>
        <w:tc>
          <w:tcPr>
            <w:tcW w:w="741" w:type="dxa"/>
            <w:vMerge/>
            <w:noWrap/>
            <w:vAlign w:val="center"/>
          </w:tcPr>
          <w:p w:rsidR="008B6343" w:rsidRDefault="008B6343" w:rsidP="00822D8E">
            <w:pPr>
              <w:spacing w:line="579" w:lineRule="exact"/>
              <w:ind w:firstLineChars="200" w:firstLine="420"/>
              <w:rPr>
                <w:rFonts w:ascii="仿宋_GB2312" w:eastAsia="仿宋_GB2312" w:hAnsi="仿宋"/>
                <w:color w:val="000000"/>
                <w:szCs w:val="21"/>
              </w:rPr>
            </w:pPr>
          </w:p>
        </w:tc>
        <w:tc>
          <w:tcPr>
            <w:tcW w:w="1053" w:type="dxa"/>
            <w:vMerge/>
            <w:noWrap/>
            <w:vAlign w:val="center"/>
          </w:tcPr>
          <w:p w:rsidR="008B6343" w:rsidRDefault="008B6343">
            <w:pPr>
              <w:spacing w:line="579" w:lineRule="exact"/>
              <w:ind w:firstLineChars="200" w:firstLine="420"/>
              <w:jc w:val="center"/>
              <w:rPr>
                <w:rFonts w:ascii="仿宋_GB2312" w:eastAsia="仿宋_GB2312" w:hAnsi="仿宋"/>
                <w:color w:val="000000"/>
                <w:szCs w:val="21"/>
              </w:rPr>
            </w:pPr>
          </w:p>
        </w:tc>
        <w:tc>
          <w:tcPr>
            <w:tcW w:w="5398" w:type="dxa"/>
            <w:noWrap/>
            <w:vAlign w:val="center"/>
          </w:tcPr>
          <w:p w:rsidR="008B6343" w:rsidRDefault="00822D8E">
            <w:pPr>
              <w:jc w:val="left"/>
              <w:rPr>
                <w:rFonts w:ascii="仿宋_GB2312" w:eastAsia="仿宋_GB2312" w:hAnsi="仿宋"/>
                <w:color w:val="000000"/>
                <w:szCs w:val="21"/>
              </w:rPr>
            </w:pPr>
            <w:r>
              <w:rPr>
                <w:rFonts w:ascii="仿宋_GB2312" w:eastAsia="仿宋_GB2312" w:hAnsi="仿宋" w:hint="eastAsia"/>
                <w:color w:val="000000"/>
                <w:szCs w:val="21"/>
              </w:rPr>
              <w:t>▲</w:t>
            </w:r>
            <w:r>
              <w:rPr>
                <w:rFonts w:ascii="仿宋_GB2312" w:eastAsia="仿宋_GB2312" w:hAnsi="仿宋"/>
                <w:color w:val="000000"/>
                <w:szCs w:val="21"/>
              </w:rPr>
              <w:t>5</w:t>
            </w:r>
            <w:r>
              <w:rPr>
                <w:rFonts w:ascii="仿宋_GB2312" w:eastAsia="仿宋_GB2312" w:hAnsi="仿宋" w:hint="eastAsia"/>
                <w:color w:val="000000"/>
                <w:szCs w:val="21"/>
              </w:rPr>
              <w:t>、文件存储系统支持多协议互通功能，支持NFS/CIFS/FTP/S3/HDFS协议互通，各类医疗应用产生的非结构化数据无需格式转换即可进行访问；</w:t>
            </w:r>
          </w:p>
        </w:tc>
        <w:tc>
          <w:tcPr>
            <w:tcW w:w="663" w:type="dxa"/>
            <w:vMerge/>
            <w:noWrap/>
            <w:vAlign w:val="center"/>
          </w:tcPr>
          <w:p w:rsidR="008B6343" w:rsidRDefault="008B6343">
            <w:pPr>
              <w:ind w:firstLineChars="200" w:firstLine="420"/>
              <w:jc w:val="center"/>
              <w:rPr>
                <w:rFonts w:ascii="仿宋_GB2312" w:eastAsia="仿宋_GB2312" w:hAnsi="仿宋"/>
                <w:color w:val="000000"/>
                <w:szCs w:val="21"/>
              </w:rPr>
            </w:pPr>
          </w:p>
        </w:tc>
        <w:tc>
          <w:tcPr>
            <w:tcW w:w="1059" w:type="dxa"/>
            <w:vMerge/>
            <w:noWrap/>
            <w:vAlign w:val="center"/>
          </w:tcPr>
          <w:p w:rsidR="008B6343" w:rsidRDefault="008B6343">
            <w:pPr>
              <w:ind w:firstLineChars="200" w:firstLine="420"/>
              <w:jc w:val="center"/>
              <w:rPr>
                <w:rFonts w:ascii="仿宋_GB2312" w:eastAsia="仿宋_GB2312" w:hAnsi="仿宋"/>
                <w:color w:val="000000"/>
                <w:szCs w:val="21"/>
              </w:rPr>
            </w:pPr>
          </w:p>
        </w:tc>
      </w:tr>
      <w:tr w:rsidR="008B6343">
        <w:trPr>
          <w:trHeight w:val="851"/>
          <w:jc w:val="center"/>
        </w:trPr>
        <w:tc>
          <w:tcPr>
            <w:tcW w:w="741" w:type="dxa"/>
            <w:vMerge/>
            <w:noWrap/>
            <w:vAlign w:val="center"/>
          </w:tcPr>
          <w:p w:rsidR="008B6343" w:rsidRDefault="008B6343" w:rsidP="00822D8E">
            <w:pPr>
              <w:spacing w:line="579" w:lineRule="exact"/>
              <w:ind w:firstLineChars="200" w:firstLine="420"/>
              <w:rPr>
                <w:rFonts w:ascii="仿宋_GB2312" w:eastAsia="仿宋_GB2312" w:hAnsi="仿宋"/>
                <w:color w:val="000000"/>
                <w:szCs w:val="21"/>
              </w:rPr>
            </w:pPr>
          </w:p>
        </w:tc>
        <w:tc>
          <w:tcPr>
            <w:tcW w:w="1053" w:type="dxa"/>
            <w:vMerge/>
            <w:noWrap/>
            <w:vAlign w:val="center"/>
          </w:tcPr>
          <w:p w:rsidR="008B6343" w:rsidRDefault="008B6343">
            <w:pPr>
              <w:spacing w:line="579" w:lineRule="exact"/>
              <w:ind w:firstLineChars="200" w:firstLine="420"/>
              <w:jc w:val="center"/>
              <w:rPr>
                <w:rFonts w:ascii="仿宋_GB2312" w:eastAsia="仿宋_GB2312" w:hAnsi="仿宋"/>
                <w:color w:val="000000"/>
                <w:szCs w:val="21"/>
              </w:rPr>
            </w:pPr>
          </w:p>
        </w:tc>
        <w:tc>
          <w:tcPr>
            <w:tcW w:w="5398" w:type="dxa"/>
            <w:noWrap/>
            <w:vAlign w:val="center"/>
          </w:tcPr>
          <w:p w:rsidR="008B6343" w:rsidRDefault="00822D8E">
            <w:pPr>
              <w:jc w:val="left"/>
              <w:rPr>
                <w:rFonts w:ascii="仿宋_GB2312" w:eastAsia="仿宋_GB2312" w:hAnsi="仿宋"/>
                <w:color w:val="000000"/>
                <w:szCs w:val="21"/>
              </w:rPr>
            </w:pPr>
            <w:r>
              <w:rPr>
                <w:rFonts w:ascii="仿宋_GB2312" w:eastAsia="仿宋_GB2312" w:hAnsi="仿宋" w:hint="eastAsia"/>
                <w:color w:val="000000"/>
                <w:szCs w:val="21"/>
              </w:rPr>
              <w:t>▲</w:t>
            </w:r>
            <w:r>
              <w:rPr>
                <w:rFonts w:ascii="仿宋_GB2312" w:eastAsia="仿宋_GB2312" w:hAnsi="仿宋"/>
                <w:color w:val="000000"/>
                <w:szCs w:val="21"/>
              </w:rPr>
              <w:t>6</w:t>
            </w:r>
            <w:r>
              <w:rPr>
                <w:rFonts w:ascii="仿宋_GB2312" w:eastAsia="仿宋_GB2312" w:hAnsi="仿宋" w:hint="eastAsia"/>
                <w:color w:val="000000"/>
                <w:szCs w:val="21"/>
              </w:rPr>
              <w:t>、对象存储支持多站点技术，根据数据属性不同的数据集，按对应数据同步规则在指定站点间完成数据同步以支持多站点数据容灾；数据读取一致性模型支持</w:t>
            </w:r>
            <w:proofErr w:type="gramStart"/>
            <w:r>
              <w:rPr>
                <w:rFonts w:ascii="仿宋_GB2312" w:eastAsia="仿宋_GB2312" w:hAnsi="仿宋" w:hint="eastAsia"/>
                <w:color w:val="000000"/>
                <w:szCs w:val="21"/>
              </w:rPr>
              <w:t>强一致</w:t>
            </w:r>
            <w:proofErr w:type="gramEnd"/>
            <w:r>
              <w:rPr>
                <w:rFonts w:ascii="仿宋_GB2312" w:eastAsia="仿宋_GB2312" w:hAnsi="仿宋" w:hint="eastAsia"/>
                <w:color w:val="000000"/>
                <w:szCs w:val="21"/>
              </w:rPr>
              <w:t>读取，可从任意站点读取最新数据；</w:t>
            </w:r>
          </w:p>
        </w:tc>
        <w:tc>
          <w:tcPr>
            <w:tcW w:w="663" w:type="dxa"/>
            <w:vMerge/>
            <w:noWrap/>
            <w:vAlign w:val="center"/>
          </w:tcPr>
          <w:p w:rsidR="008B6343" w:rsidRDefault="008B6343">
            <w:pPr>
              <w:ind w:firstLineChars="200" w:firstLine="420"/>
              <w:jc w:val="center"/>
              <w:rPr>
                <w:rFonts w:ascii="仿宋_GB2312" w:eastAsia="仿宋_GB2312" w:hAnsi="仿宋"/>
                <w:color w:val="000000"/>
                <w:szCs w:val="21"/>
              </w:rPr>
            </w:pPr>
          </w:p>
        </w:tc>
        <w:tc>
          <w:tcPr>
            <w:tcW w:w="1059" w:type="dxa"/>
            <w:vMerge/>
            <w:noWrap/>
            <w:vAlign w:val="center"/>
          </w:tcPr>
          <w:p w:rsidR="008B6343" w:rsidRDefault="008B6343">
            <w:pPr>
              <w:ind w:firstLineChars="200" w:firstLine="420"/>
              <w:jc w:val="center"/>
              <w:rPr>
                <w:rFonts w:ascii="仿宋_GB2312" w:eastAsia="仿宋_GB2312" w:hAnsi="仿宋"/>
                <w:color w:val="000000"/>
                <w:szCs w:val="21"/>
              </w:rPr>
            </w:pPr>
          </w:p>
        </w:tc>
      </w:tr>
      <w:tr w:rsidR="008B6343">
        <w:trPr>
          <w:trHeight w:val="851"/>
          <w:jc w:val="center"/>
        </w:trPr>
        <w:tc>
          <w:tcPr>
            <w:tcW w:w="741" w:type="dxa"/>
            <w:vMerge/>
            <w:noWrap/>
            <w:vAlign w:val="center"/>
          </w:tcPr>
          <w:p w:rsidR="008B6343" w:rsidRDefault="008B6343" w:rsidP="00822D8E">
            <w:pPr>
              <w:spacing w:line="579" w:lineRule="exact"/>
              <w:ind w:firstLineChars="200" w:firstLine="420"/>
              <w:rPr>
                <w:rFonts w:ascii="仿宋_GB2312" w:eastAsia="仿宋_GB2312" w:hAnsi="仿宋"/>
                <w:color w:val="000000"/>
                <w:szCs w:val="21"/>
              </w:rPr>
            </w:pPr>
          </w:p>
        </w:tc>
        <w:tc>
          <w:tcPr>
            <w:tcW w:w="1053" w:type="dxa"/>
            <w:vMerge/>
            <w:noWrap/>
            <w:vAlign w:val="center"/>
          </w:tcPr>
          <w:p w:rsidR="008B6343" w:rsidRDefault="008B6343">
            <w:pPr>
              <w:spacing w:line="579" w:lineRule="exact"/>
              <w:ind w:firstLineChars="200" w:firstLine="420"/>
              <w:jc w:val="center"/>
              <w:rPr>
                <w:rFonts w:ascii="仿宋_GB2312" w:eastAsia="仿宋_GB2312" w:hAnsi="仿宋"/>
                <w:color w:val="000000"/>
                <w:szCs w:val="21"/>
              </w:rPr>
            </w:pPr>
          </w:p>
        </w:tc>
        <w:tc>
          <w:tcPr>
            <w:tcW w:w="5398" w:type="dxa"/>
            <w:noWrap/>
            <w:vAlign w:val="center"/>
          </w:tcPr>
          <w:p w:rsidR="008B6343" w:rsidRDefault="00822D8E">
            <w:pPr>
              <w:jc w:val="left"/>
              <w:rPr>
                <w:rFonts w:ascii="仿宋_GB2312" w:eastAsia="仿宋_GB2312" w:hAnsi="仿宋"/>
                <w:color w:val="000000"/>
                <w:szCs w:val="21"/>
              </w:rPr>
            </w:pPr>
            <w:r>
              <w:rPr>
                <w:rFonts w:ascii="仿宋_GB2312" w:eastAsia="仿宋_GB2312" w:hAnsi="仿宋" w:hint="eastAsia"/>
                <w:color w:val="000000"/>
                <w:szCs w:val="21"/>
              </w:rPr>
              <w:t>▲</w:t>
            </w:r>
            <w:r>
              <w:rPr>
                <w:rFonts w:ascii="仿宋_GB2312" w:eastAsia="仿宋_GB2312" w:hAnsi="仿宋"/>
                <w:color w:val="000000"/>
                <w:szCs w:val="21"/>
              </w:rPr>
              <w:t>7</w:t>
            </w:r>
            <w:r>
              <w:rPr>
                <w:rFonts w:ascii="仿宋_GB2312" w:eastAsia="仿宋_GB2312" w:hAnsi="仿宋" w:hint="eastAsia"/>
                <w:color w:val="000000"/>
                <w:szCs w:val="21"/>
              </w:rPr>
              <w:t>、对象存储支持设置不同级别的存储类别，通过数据属性定义不同的数据集合，可以实现存储类别</w:t>
            </w:r>
            <w:proofErr w:type="gramStart"/>
            <w:r>
              <w:rPr>
                <w:rFonts w:ascii="仿宋_GB2312" w:eastAsia="仿宋_GB2312" w:hAnsi="仿宋" w:hint="eastAsia"/>
                <w:color w:val="000000"/>
                <w:szCs w:val="21"/>
              </w:rPr>
              <w:t>间数据</w:t>
            </w:r>
            <w:proofErr w:type="gramEnd"/>
            <w:r>
              <w:rPr>
                <w:rFonts w:ascii="仿宋_GB2312" w:eastAsia="仿宋_GB2312" w:hAnsi="仿宋" w:hint="eastAsia"/>
                <w:color w:val="000000"/>
                <w:szCs w:val="21"/>
              </w:rPr>
              <w:t>分层流动，用于存放不同活动程度的数据；</w:t>
            </w:r>
          </w:p>
        </w:tc>
        <w:tc>
          <w:tcPr>
            <w:tcW w:w="663" w:type="dxa"/>
            <w:vMerge/>
            <w:noWrap/>
            <w:vAlign w:val="center"/>
          </w:tcPr>
          <w:p w:rsidR="008B6343" w:rsidRDefault="008B6343">
            <w:pPr>
              <w:ind w:firstLineChars="200" w:firstLine="420"/>
              <w:jc w:val="center"/>
              <w:rPr>
                <w:rFonts w:ascii="仿宋_GB2312" w:eastAsia="仿宋_GB2312" w:hAnsi="仿宋"/>
                <w:color w:val="000000"/>
                <w:szCs w:val="21"/>
              </w:rPr>
            </w:pPr>
          </w:p>
        </w:tc>
        <w:tc>
          <w:tcPr>
            <w:tcW w:w="1059" w:type="dxa"/>
            <w:vMerge/>
            <w:noWrap/>
            <w:vAlign w:val="center"/>
          </w:tcPr>
          <w:p w:rsidR="008B6343" w:rsidRDefault="008B6343">
            <w:pPr>
              <w:ind w:firstLineChars="200" w:firstLine="420"/>
              <w:jc w:val="center"/>
              <w:rPr>
                <w:rFonts w:ascii="仿宋_GB2312" w:eastAsia="仿宋_GB2312" w:hAnsi="仿宋"/>
                <w:color w:val="000000"/>
                <w:szCs w:val="21"/>
              </w:rPr>
            </w:pPr>
          </w:p>
        </w:tc>
      </w:tr>
      <w:tr w:rsidR="008B6343">
        <w:trPr>
          <w:trHeight w:val="851"/>
          <w:jc w:val="center"/>
        </w:trPr>
        <w:tc>
          <w:tcPr>
            <w:tcW w:w="741" w:type="dxa"/>
            <w:vMerge/>
            <w:noWrap/>
            <w:vAlign w:val="center"/>
          </w:tcPr>
          <w:p w:rsidR="008B6343" w:rsidRDefault="008B6343" w:rsidP="00822D8E">
            <w:pPr>
              <w:spacing w:line="579" w:lineRule="exact"/>
              <w:ind w:firstLineChars="200" w:firstLine="420"/>
              <w:rPr>
                <w:rFonts w:ascii="仿宋_GB2312" w:eastAsia="仿宋_GB2312" w:hAnsi="仿宋"/>
                <w:color w:val="000000"/>
                <w:szCs w:val="21"/>
              </w:rPr>
            </w:pPr>
          </w:p>
        </w:tc>
        <w:tc>
          <w:tcPr>
            <w:tcW w:w="1053" w:type="dxa"/>
            <w:vMerge/>
            <w:noWrap/>
            <w:vAlign w:val="center"/>
          </w:tcPr>
          <w:p w:rsidR="008B6343" w:rsidRDefault="008B6343">
            <w:pPr>
              <w:spacing w:line="579" w:lineRule="exact"/>
              <w:ind w:firstLineChars="200" w:firstLine="420"/>
              <w:jc w:val="center"/>
              <w:rPr>
                <w:rFonts w:ascii="仿宋_GB2312" w:eastAsia="仿宋_GB2312" w:hAnsi="仿宋"/>
                <w:color w:val="000000"/>
                <w:szCs w:val="21"/>
              </w:rPr>
            </w:pPr>
          </w:p>
        </w:tc>
        <w:tc>
          <w:tcPr>
            <w:tcW w:w="5398" w:type="dxa"/>
            <w:noWrap/>
            <w:vAlign w:val="center"/>
          </w:tcPr>
          <w:p w:rsidR="008B6343" w:rsidRDefault="00822D8E">
            <w:pPr>
              <w:jc w:val="left"/>
              <w:rPr>
                <w:rFonts w:ascii="仿宋_GB2312" w:eastAsia="仿宋_GB2312" w:hAnsi="仿宋"/>
                <w:color w:val="000000"/>
                <w:szCs w:val="21"/>
              </w:rPr>
            </w:pPr>
            <w:r>
              <w:rPr>
                <w:rFonts w:ascii="仿宋_GB2312" w:eastAsia="仿宋_GB2312" w:hAnsi="仿宋" w:hint="eastAsia"/>
                <w:color w:val="000000"/>
                <w:szCs w:val="21"/>
              </w:rPr>
              <w:t>▲</w:t>
            </w:r>
            <w:r>
              <w:rPr>
                <w:rFonts w:ascii="仿宋_GB2312" w:eastAsia="仿宋_GB2312" w:hAnsi="仿宋"/>
                <w:color w:val="000000"/>
                <w:szCs w:val="21"/>
              </w:rPr>
              <w:t>8</w:t>
            </w:r>
            <w:r>
              <w:rPr>
                <w:rFonts w:ascii="仿宋_GB2312" w:eastAsia="仿宋_GB2312" w:hAnsi="仿宋" w:hint="eastAsia"/>
                <w:color w:val="000000"/>
                <w:szCs w:val="21"/>
              </w:rPr>
              <w:t>、对象存储支持数据纳管功能，对象存储可以纳管原有</w:t>
            </w:r>
            <w:r>
              <w:rPr>
                <w:rFonts w:ascii="仿宋_GB2312" w:eastAsia="仿宋_GB2312" w:hAnsi="仿宋"/>
                <w:color w:val="000000"/>
                <w:szCs w:val="21"/>
              </w:rPr>
              <w:t>NAS</w:t>
            </w:r>
            <w:r>
              <w:rPr>
                <w:rFonts w:ascii="仿宋_GB2312" w:eastAsia="仿宋_GB2312" w:hAnsi="仿宋" w:hint="eastAsia"/>
                <w:color w:val="000000"/>
                <w:szCs w:val="21"/>
              </w:rPr>
              <w:t>存储数据统一对业务提供对象存储接口接入访问，能透明访问原有</w:t>
            </w:r>
            <w:r>
              <w:rPr>
                <w:rFonts w:ascii="仿宋_GB2312" w:eastAsia="仿宋_GB2312" w:hAnsi="仿宋"/>
                <w:color w:val="000000"/>
                <w:szCs w:val="21"/>
              </w:rPr>
              <w:t>NAS</w:t>
            </w:r>
            <w:r>
              <w:rPr>
                <w:rFonts w:ascii="仿宋_GB2312" w:eastAsia="仿宋_GB2312" w:hAnsi="仿宋" w:hint="eastAsia"/>
                <w:color w:val="000000"/>
                <w:szCs w:val="21"/>
              </w:rPr>
              <w:t>存储系统的数据，实现数据在线纳管，业务在线切换;</w:t>
            </w:r>
          </w:p>
        </w:tc>
        <w:tc>
          <w:tcPr>
            <w:tcW w:w="663" w:type="dxa"/>
            <w:vMerge/>
            <w:noWrap/>
            <w:vAlign w:val="center"/>
          </w:tcPr>
          <w:p w:rsidR="008B6343" w:rsidRDefault="008B6343">
            <w:pPr>
              <w:ind w:firstLineChars="200" w:firstLine="420"/>
              <w:jc w:val="center"/>
              <w:rPr>
                <w:rFonts w:ascii="仿宋_GB2312" w:eastAsia="仿宋_GB2312" w:hAnsi="仿宋"/>
                <w:color w:val="000000"/>
                <w:szCs w:val="21"/>
              </w:rPr>
            </w:pPr>
          </w:p>
        </w:tc>
        <w:tc>
          <w:tcPr>
            <w:tcW w:w="1059" w:type="dxa"/>
            <w:vMerge/>
            <w:noWrap/>
            <w:vAlign w:val="center"/>
          </w:tcPr>
          <w:p w:rsidR="008B6343" w:rsidRDefault="008B6343">
            <w:pPr>
              <w:ind w:firstLineChars="200" w:firstLine="420"/>
              <w:jc w:val="center"/>
              <w:rPr>
                <w:rFonts w:ascii="仿宋_GB2312" w:eastAsia="仿宋_GB2312" w:hAnsi="仿宋"/>
                <w:color w:val="000000"/>
                <w:szCs w:val="21"/>
              </w:rPr>
            </w:pPr>
          </w:p>
        </w:tc>
      </w:tr>
      <w:tr w:rsidR="008B6343">
        <w:trPr>
          <w:trHeight w:val="851"/>
          <w:jc w:val="center"/>
        </w:trPr>
        <w:tc>
          <w:tcPr>
            <w:tcW w:w="741" w:type="dxa"/>
            <w:vMerge/>
            <w:noWrap/>
            <w:vAlign w:val="center"/>
          </w:tcPr>
          <w:p w:rsidR="008B6343" w:rsidRDefault="008B6343" w:rsidP="00822D8E">
            <w:pPr>
              <w:spacing w:line="579" w:lineRule="exact"/>
              <w:ind w:firstLineChars="200" w:firstLine="420"/>
              <w:rPr>
                <w:rFonts w:ascii="仿宋_GB2312" w:eastAsia="仿宋_GB2312" w:hAnsi="仿宋"/>
                <w:color w:val="000000"/>
                <w:szCs w:val="21"/>
              </w:rPr>
            </w:pPr>
          </w:p>
        </w:tc>
        <w:tc>
          <w:tcPr>
            <w:tcW w:w="1053" w:type="dxa"/>
            <w:vMerge/>
            <w:noWrap/>
            <w:vAlign w:val="center"/>
          </w:tcPr>
          <w:p w:rsidR="008B6343" w:rsidRDefault="008B6343">
            <w:pPr>
              <w:spacing w:line="579" w:lineRule="exact"/>
              <w:ind w:firstLineChars="200" w:firstLine="420"/>
              <w:jc w:val="center"/>
              <w:rPr>
                <w:rFonts w:ascii="仿宋_GB2312" w:eastAsia="仿宋_GB2312" w:hAnsi="仿宋"/>
                <w:color w:val="000000"/>
                <w:szCs w:val="21"/>
              </w:rPr>
            </w:pPr>
          </w:p>
        </w:tc>
        <w:tc>
          <w:tcPr>
            <w:tcW w:w="5398" w:type="dxa"/>
            <w:noWrap/>
            <w:vAlign w:val="center"/>
          </w:tcPr>
          <w:p w:rsidR="008B6343" w:rsidRDefault="00822D8E">
            <w:pPr>
              <w:jc w:val="left"/>
              <w:rPr>
                <w:rFonts w:ascii="仿宋_GB2312" w:eastAsia="仿宋_GB2312" w:hAnsi="仿宋"/>
                <w:color w:val="000000"/>
                <w:szCs w:val="21"/>
              </w:rPr>
            </w:pPr>
            <w:r>
              <w:rPr>
                <w:rFonts w:ascii="仿宋_GB2312" w:eastAsia="仿宋_GB2312" w:hAnsi="仿宋"/>
                <w:color w:val="000000"/>
                <w:szCs w:val="21"/>
              </w:rPr>
              <w:t>9</w:t>
            </w:r>
            <w:r>
              <w:rPr>
                <w:rFonts w:ascii="仿宋_GB2312" w:eastAsia="仿宋_GB2312" w:hAnsi="仿宋" w:hint="eastAsia"/>
                <w:color w:val="000000"/>
                <w:szCs w:val="21"/>
              </w:rPr>
              <w:t>、性能监测：支持集群硬软件监测；支持硬盘检测，对于故障盘</w:t>
            </w:r>
            <w:proofErr w:type="gramStart"/>
            <w:r>
              <w:rPr>
                <w:rFonts w:ascii="仿宋_GB2312" w:eastAsia="仿宋_GB2312" w:hAnsi="仿宋" w:hint="eastAsia"/>
                <w:color w:val="000000"/>
                <w:szCs w:val="21"/>
              </w:rPr>
              <w:t>或慢盘进行</w:t>
            </w:r>
            <w:proofErr w:type="gramEnd"/>
            <w:r>
              <w:rPr>
                <w:rFonts w:ascii="仿宋_GB2312" w:eastAsia="仿宋_GB2312" w:hAnsi="仿宋" w:hint="eastAsia"/>
                <w:color w:val="000000"/>
                <w:szCs w:val="21"/>
              </w:rPr>
              <w:t>即时检测告警，自动隔离并可人工解除隔离；支持网络亚健康检测，在丢包或时延网络场景下，进行告警并切换网络端口；</w:t>
            </w:r>
          </w:p>
        </w:tc>
        <w:tc>
          <w:tcPr>
            <w:tcW w:w="663" w:type="dxa"/>
            <w:vMerge/>
            <w:noWrap/>
            <w:vAlign w:val="center"/>
          </w:tcPr>
          <w:p w:rsidR="008B6343" w:rsidRDefault="008B6343">
            <w:pPr>
              <w:ind w:firstLineChars="200" w:firstLine="420"/>
              <w:jc w:val="center"/>
              <w:rPr>
                <w:rFonts w:ascii="仿宋_GB2312" w:eastAsia="仿宋_GB2312" w:hAnsi="仿宋"/>
                <w:color w:val="000000"/>
                <w:szCs w:val="21"/>
              </w:rPr>
            </w:pPr>
          </w:p>
        </w:tc>
        <w:tc>
          <w:tcPr>
            <w:tcW w:w="1059" w:type="dxa"/>
            <w:vMerge/>
            <w:noWrap/>
            <w:vAlign w:val="center"/>
          </w:tcPr>
          <w:p w:rsidR="008B6343" w:rsidRDefault="008B6343">
            <w:pPr>
              <w:ind w:firstLineChars="200" w:firstLine="420"/>
              <w:jc w:val="center"/>
              <w:rPr>
                <w:rFonts w:ascii="仿宋_GB2312" w:eastAsia="仿宋_GB2312" w:hAnsi="仿宋"/>
                <w:color w:val="000000"/>
                <w:szCs w:val="21"/>
              </w:rPr>
            </w:pPr>
          </w:p>
        </w:tc>
      </w:tr>
      <w:tr w:rsidR="008B6343">
        <w:trPr>
          <w:trHeight w:val="397"/>
          <w:jc w:val="center"/>
        </w:trPr>
        <w:tc>
          <w:tcPr>
            <w:tcW w:w="741" w:type="dxa"/>
            <w:vMerge/>
            <w:noWrap/>
            <w:vAlign w:val="center"/>
          </w:tcPr>
          <w:p w:rsidR="008B6343" w:rsidRDefault="008B6343" w:rsidP="00822D8E">
            <w:pPr>
              <w:spacing w:line="579" w:lineRule="exact"/>
              <w:ind w:firstLineChars="200" w:firstLine="420"/>
              <w:rPr>
                <w:rFonts w:ascii="仿宋_GB2312" w:eastAsia="仿宋_GB2312" w:hAnsi="仿宋"/>
                <w:color w:val="000000"/>
                <w:szCs w:val="21"/>
              </w:rPr>
            </w:pPr>
          </w:p>
        </w:tc>
        <w:tc>
          <w:tcPr>
            <w:tcW w:w="1053" w:type="dxa"/>
            <w:vMerge/>
            <w:noWrap/>
            <w:vAlign w:val="center"/>
          </w:tcPr>
          <w:p w:rsidR="008B6343" w:rsidRDefault="008B6343">
            <w:pPr>
              <w:spacing w:line="579" w:lineRule="exact"/>
              <w:ind w:firstLineChars="200" w:firstLine="420"/>
              <w:jc w:val="center"/>
              <w:rPr>
                <w:rFonts w:ascii="仿宋_GB2312" w:eastAsia="仿宋_GB2312" w:hAnsi="仿宋"/>
                <w:color w:val="000000"/>
                <w:szCs w:val="21"/>
              </w:rPr>
            </w:pPr>
          </w:p>
        </w:tc>
        <w:tc>
          <w:tcPr>
            <w:tcW w:w="5398" w:type="dxa"/>
            <w:noWrap/>
            <w:vAlign w:val="center"/>
          </w:tcPr>
          <w:p w:rsidR="008B6343" w:rsidRDefault="00822D8E">
            <w:pPr>
              <w:jc w:val="left"/>
              <w:rPr>
                <w:rFonts w:ascii="仿宋_GB2312" w:eastAsia="仿宋_GB2312" w:hAnsi="仿宋"/>
                <w:color w:val="000000"/>
                <w:szCs w:val="21"/>
              </w:rPr>
            </w:pPr>
            <w:r>
              <w:rPr>
                <w:rFonts w:ascii="仿宋_GB2312" w:eastAsia="仿宋_GB2312" w:hAnsi="仿宋"/>
                <w:color w:val="000000"/>
                <w:szCs w:val="21"/>
              </w:rPr>
              <w:t>10</w:t>
            </w:r>
            <w:r>
              <w:rPr>
                <w:rFonts w:ascii="仿宋_GB2312" w:eastAsia="仿宋_GB2312" w:hAnsi="仿宋" w:hint="eastAsia"/>
                <w:color w:val="000000"/>
                <w:szCs w:val="21"/>
              </w:rPr>
              <w:t>、其他功能：快照、复制、镜像等；</w:t>
            </w:r>
          </w:p>
        </w:tc>
        <w:tc>
          <w:tcPr>
            <w:tcW w:w="663" w:type="dxa"/>
            <w:vMerge/>
            <w:noWrap/>
            <w:vAlign w:val="center"/>
          </w:tcPr>
          <w:p w:rsidR="008B6343" w:rsidRDefault="008B6343">
            <w:pPr>
              <w:ind w:firstLineChars="200" w:firstLine="420"/>
              <w:jc w:val="center"/>
              <w:rPr>
                <w:rFonts w:ascii="仿宋_GB2312" w:eastAsia="仿宋_GB2312" w:hAnsi="仿宋"/>
                <w:color w:val="000000"/>
                <w:szCs w:val="21"/>
              </w:rPr>
            </w:pPr>
          </w:p>
        </w:tc>
        <w:tc>
          <w:tcPr>
            <w:tcW w:w="1059" w:type="dxa"/>
            <w:vMerge/>
            <w:noWrap/>
            <w:vAlign w:val="center"/>
          </w:tcPr>
          <w:p w:rsidR="008B6343" w:rsidRDefault="008B6343">
            <w:pPr>
              <w:ind w:firstLineChars="200" w:firstLine="420"/>
              <w:jc w:val="center"/>
              <w:rPr>
                <w:rFonts w:ascii="仿宋_GB2312" w:eastAsia="仿宋_GB2312" w:hAnsi="仿宋"/>
                <w:color w:val="000000"/>
                <w:szCs w:val="21"/>
              </w:rPr>
            </w:pPr>
          </w:p>
        </w:tc>
      </w:tr>
      <w:tr w:rsidR="008B6343">
        <w:trPr>
          <w:trHeight w:val="397"/>
          <w:jc w:val="center"/>
        </w:trPr>
        <w:tc>
          <w:tcPr>
            <w:tcW w:w="741" w:type="dxa"/>
            <w:vMerge/>
            <w:noWrap/>
            <w:vAlign w:val="center"/>
          </w:tcPr>
          <w:p w:rsidR="008B6343" w:rsidRDefault="008B6343" w:rsidP="00822D8E">
            <w:pPr>
              <w:spacing w:line="579" w:lineRule="exact"/>
              <w:ind w:firstLineChars="200" w:firstLine="420"/>
              <w:rPr>
                <w:rFonts w:ascii="仿宋_GB2312" w:eastAsia="仿宋_GB2312" w:hAnsi="仿宋"/>
                <w:color w:val="000000"/>
                <w:szCs w:val="21"/>
              </w:rPr>
            </w:pPr>
          </w:p>
        </w:tc>
        <w:tc>
          <w:tcPr>
            <w:tcW w:w="1053" w:type="dxa"/>
            <w:vMerge/>
            <w:noWrap/>
            <w:vAlign w:val="center"/>
          </w:tcPr>
          <w:p w:rsidR="008B6343" w:rsidRDefault="008B6343">
            <w:pPr>
              <w:spacing w:line="579" w:lineRule="exact"/>
              <w:ind w:firstLineChars="200" w:firstLine="420"/>
              <w:jc w:val="center"/>
              <w:rPr>
                <w:rFonts w:ascii="仿宋_GB2312" w:eastAsia="仿宋_GB2312" w:hAnsi="仿宋"/>
                <w:color w:val="000000"/>
                <w:szCs w:val="21"/>
              </w:rPr>
            </w:pPr>
          </w:p>
        </w:tc>
        <w:tc>
          <w:tcPr>
            <w:tcW w:w="5398" w:type="dxa"/>
            <w:noWrap/>
            <w:vAlign w:val="center"/>
          </w:tcPr>
          <w:p w:rsidR="008B6343" w:rsidRDefault="00822D8E">
            <w:pPr>
              <w:jc w:val="left"/>
              <w:rPr>
                <w:rFonts w:ascii="仿宋_GB2312" w:eastAsia="仿宋_GB2312" w:hAnsi="仿宋"/>
                <w:color w:val="000000"/>
                <w:szCs w:val="21"/>
              </w:rPr>
            </w:pPr>
            <w:r>
              <w:rPr>
                <w:rFonts w:ascii="仿宋_GB2312" w:eastAsia="仿宋_GB2312" w:hAnsi="仿宋"/>
                <w:color w:val="000000"/>
                <w:szCs w:val="21"/>
              </w:rPr>
              <w:t>11</w:t>
            </w:r>
            <w:r>
              <w:rPr>
                <w:rFonts w:ascii="仿宋_GB2312" w:eastAsia="仿宋_GB2312" w:hAnsi="仿宋" w:hint="eastAsia"/>
                <w:color w:val="000000"/>
                <w:szCs w:val="21"/>
              </w:rPr>
              <w:t>、分布式存储系统</w:t>
            </w:r>
            <w:r>
              <w:rPr>
                <w:rFonts w:ascii="仿宋_GB2312" w:eastAsia="仿宋_GB2312" w:hAnsi="仿宋"/>
                <w:color w:val="000000"/>
                <w:szCs w:val="21"/>
              </w:rPr>
              <w:t>含</w:t>
            </w:r>
            <w:r>
              <w:rPr>
                <w:rFonts w:ascii="仿宋_GB2312" w:eastAsia="仿宋_GB2312" w:hAnsi="仿宋" w:hint="eastAsia"/>
                <w:color w:val="000000"/>
                <w:szCs w:val="21"/>
              </w:rPr>
              <w:t>三年原厂硬件质保及软件免费升级服务。</w:t>
            </w:r>
          </w:p>
        </w:tc>
        <w:tc>
          <w:tcPr>
            <w:tcW w:w="663" w:type="dxa"/>
            <w:vMerge/>
            <w:noWrap/>
            <w:vAlign w:val="center"/>
          </w:tcPr>
          <w:p w:rsidR="008B6343" w:rsidRDefault="008B6343">
            <w:pPr>
              <w:ind w:firstLineChars="200" w:firstLine="420"/>
              <w:jc w:val="center"/>
              <w:rPr>
                <w:rFonts w:ascii="仿宋_GB2312" w:eastAsia="仿宋_GB2312" w:hAnsi="仿宋"/>
                <w:color w:val="000000"/>
                <w:szCs w:val="21"/>
              </w:rPr>
            </w:pPr>
          </w:p>
        </w:tc>
        <w:tc>
          <w:tcPr>
            <w:tcW w:w="1059" w:type="dxa"/>
            <w:vMerge/>
            <w:noWrap/>
            <w:vAlign w:val="center"/>
          </w:tcPr>
          <w:p w:rsidR="008B6343" w:rsidRDefault="008B6343">
            <w:pPr>
              <w:ind w:firstLineChars="200" w:firstLine="420"/>
              <w:jc w:val="center"/>
              <w:rPr>
                <w:rFonts w:ascii="仿宋_GB2312" w:eastAsia="仿宋_GB2312" w:hAnsi="仿宋"/>
                <w:color w:val="000000"/>
                <w:szCs w:val="21"/>
              </w:rPr>
            </w:pPr>
          </w:p>
        </w:tc>
      </w:tr>
      <w:tr w:rsidR="008B6343">
        <w:trPr>
          <w:trHeight w:val="397"/>
          <w:jc w:val="center"/>
        </w:trPr>
        <w:tc>
          <w:tcPr>
            <w:tcW w:w="741" w:type="dxa"/>
            <w:vMerge w:val="restart"/>
            <w:noWrap/>
            <w:vAlign w:val="center"/>
          </w:tcPr>
          <w:p w:rsidR="008B6343" w:rsidRDefault="00822D8E" w:rsidP="00822D8E">
            <w:pPr>
              <w:spacing w:line="579" w:lineRule="exact"/>
              <w:ind w:firstLineChars="100" w:firstLine="210"/>
              <w:rPr>
                <w:rFonts w:ascii="仿宋_GB2312" w:eastAsia="仿宋_GB2312" w:hAnsi="仿宋"/>
                <w:color w:val="000000"/>
                <w:szCs w:val="21"/>
              </w:rPr>
            </w:pPr>
            <w:r>
              <w:rPr>
                <w:rFonts w:ascii="仿宋_GB2312" w:eastAsia="仿宋_GB2312" w:hAnsi="仿宋" w:hint="eastAsia"/>
                <w:color w:val="000000"/>
                <w:szCs w:val="21"/>
              </w:rPr>
              <w:t>2</w:t>
            </w:r>
          </w:p>
        </w:tc>
        <w:tc>
          <w:tcPr>
            <w:tcW w:w="1053" w:type="dxa"/>
            <w:vMerge w:val="restart"/>
            <w:noWrap/>
            <w:vAlign w:val="center"/>
          </w:tcPr>
          <w:p w:rsidR="008B6343" w:rsidRDefault="00822D8E">
            <w:pPr>
              <w:spacing w:line="579" w:lineRule="exact"/>
              <w:jc w:val="center"/>
              <w:rPr>
                <w:rFonts w:ascii="仿宋_GB2312" w:eastAsia="仿宋_GB2312" w:hAnsi="仿宋"/>
                <w:color w:val="000000"/>
                <w:szCs w:val="21"/>
              </w:rPr>
            </w:pPr>
            <w:r>
              <w:rPr>
                <w:rFonts w:ascii="仿宋_GB2312" w:eastAsia="仿宋_GB2312" w:hAnsi="仿宋" w:hint="eastAsia"/>
                <w:color w:val="000000"/>
                <w:szCs w:val="21"/>
              </w:rPr>
              <w:t>数据迁移软件</w:t>
            </w:r>
          </w:p>
        </w:tc>
        <w:tc>
          <w:tcPr>
            <w:tcW w:w="5398" w:type="dxa"/>
            <w:noWrap/>
            <w:vAlign w:val="center"/>
          </w:tcPr>
          <w:p w:rsidR="008B6343" w:rsidRDefault="00822D8E">
            <w:pPr>
              <w:jc w:val="left"/>
              <w:rPr>
                <w:rFonts w:ascii="仿宋_GB2312" w:eastAsia="仿宋_GB2312" w:hAnsi="仿宋"/>
                <w:color w:val="000000"/>
                <w:szCs w:val="21"/>
              </w:rPr>
            </w:pPr>
            <w:r>
              <w:rPr>
                <w:rFonts w:ascii="仿宋_GB2312" w:eastAsia="仿宋_GB2312" w:hAnsi="仿宋" w:hint="eastAsia"/>
                <w:color w:val="000000"/>
                <w:szCs w:val="21"/>
              </w:rPr>
              <w:t>1、提供数据迁移组件：支持非结构化数据在不同存储间进行快速迁移；</w:t>
            </w:r>
          </w:p>
        </w:tc>
        <w:tc>
          <w:tcPr>
            <w:tcW w:w="663" w:type="dxa"/>
            <w:vMerge w:val="restart"/>
            <w:noWrap/>
            <w:vAlign w:val="center"/>
          </w:tcPr>
          <w:p w:rsidR="008B6343" w:rsidRDefault="00822D8E">
            <w:pPr>
              <w:jc w:val="center"/>
              <w:rPr>
                <w:rFonts w:ascii="仿宋_GB2312" w:eastAsia="仿宋_GB2312" w:hAnsi="仿宋"/>
                <w:color w:val="000000"/>
                <w:szCs w:val="21"/>
              </w:rPr>
            </w:pPr>
            <w:r>
              <w:rPr>
                <w:rFonts w:ascii="仿宋_GB2312" w:eastAsia="仿宋_GB2312" w:hAnsi="仿宋"/>
                <w:color w:val="000000"/>
                <w:szCs w:val="21"/>
              </w:rPr>
              <w:t>1</w:t>
            </w:r>
            <w:r>
              <w:rPr>
                <w:rFonts w:ascii="仿宋_GB2312" w:eastAsia="仿宋_GB2312" w:hAnsi="仿宋" w:hint="eastAsia"/>
                <w:color w:val="000000"/>
                <w:szCs w:val="21"/>
              </w:rPr>
              <w:t>套</w:t>
            </w:r>
          </w:p>
        </w:tc>
        <w:tc>
          <w:tcPr>
            <w:tcW w:w="1059" w:type="dxa"/>
            <w:vMerge w:val="restart"/>
            <w:noWrap/>
            <w:vAlign w:val="center"/>
          </w:tcPr>
          <w:p w:rsidR="008B6343" w:rsidRDefault="00822D8E">
            <w:pPr>
              <w:jc w:val="center"/>
              <w:rPr>
                <w:rFonts w:ascii="仿宋_GB2312" w:eastAsia="仿宋_GB2312" w:hAnsi="仿宋"/>
                <w:color w:val="000000"/>
                <w:szCs w:val="21"/>
              </w:rPr>
            </w:pPr>
            <w:r>
              <w:rPr>
                <w:rFonts w:ascii="仿宋_GB2312" w:eastAsia="仿宋_GB2312" w:hAnsi="仿宋" w:hint="eastAsia"/>
                <w:color w:val="000000"/>
                <w:szCs w:val="21"/>
              </w:rPr>
              <w:t>10</w:t>
            </w:r>
          </w:p>
        </w:tc>
      </w:tr>
      <w:tr w:rsidR="008B6343">
        <w:trPr>
          <w:trHeight w:val="397"/>
          <w:jc w:val="center"/>
        </w:trPr>
        <w:tc>
          <w:tcPr>
            <w:tcW w:w="741" w:type="dxa"/>
            <w:vMerge/>
            <w:noWrap/>
            <w:vAlign w:val="center"/>
          </w:tcPr>
          <w:p w:rsidR="008B6343" w:rsidRDefault="008B6343" w:rsidP="00822D8E">
            <w:pPr>
              <w:spacing w:line="579" w:lineRule="exact"/>
              <w:ind w:firstLineChars="200" w:firstLine="420"/>
              <w:rPr>
                <w:rFonts w:ascii="仿宋_GB2312" w:eastAsia="仿宋_GB2312" w:hAnsi="仿宋"/>
                <w:color w:val="000000"/>
                <w:szCs w:val="21"/>
              </w:rPr>
            </w:pPr>
          </w:p>
        </w:tc>
        <w:tc>
          <w:tcPr>
            <w:tcW w:w="1053" w:type="dxa"/>
            <w:vMerge/>
            <w:noWrap/>
            <w:vAlign w:val="center"/>
          </w:tcPr>
          <w:p w:rsidR="008B6343" w:rsidRDefault="008B6343">
            <w:pPr>
              <w:spacing w:line="579" w:lineRule="exact"/>
              <w:ind w:firstLineChars="200" w:firstLine="420"/>
              <w:jc w:val="center"/>
              <w:rPr>
                <w:rFonts w:ascii="仿宋_GB2312" w:eastAsia="仿宋_GB2312" w:hAnsi="仿宋"/>
                <w:color w:val="000000"/>
                <w:szCs w:val="21"/>
              </w:rPr>
            </w:pPr>
          </w:p>
        </w:tc>
        <w:tc>
          <w:tcPr>
            <w:tcW w:w="5398" w:type="dxa"/>
            <w:noWrap/>
            <w:vAlign w:val="center"/>
          </w:tcPr>
          <w:p w:rsidR="008B6343" w:rsidRDefault="00822D8E">
            <w:pPr>
              <w:jc w:val="left"/>
              <w:rPr>
                <w:rFonts w:ascii="仿宋_GB2312" w:eastAsia="仿宋_GB2312" w:hAnsi="仿宋"/>
                <w:color w:val="000000"/>
                <w:szCs w:val="21"/>
              </w:rPr>
            </w:pPr>
            <w:r>
              <w:rPr>
                <w:rFonts w:ascii="仿宋_GB2312" w:eastAsia="仿宋_GB2312" w:hAnsi="仿宋"/>
                <w:color w:val="000000"/>
                <w:szCs w:val="21"/>
              </w:rPr>
              <w:t>2</w:t>
            </w:r>
            <w:r>
              <w:rPr>
                <w:rFonts w:ascii="仿宋_GB2312" w:eastAsia="仿宋_GB2312" w:hAnsi="仿宋" w:hint="eastAsia"/>
                <w:color w:val="000000"/>
                <w:szCs w:val="21"/>
              </w:rPr>
              <w:t>、支持数据迁移及复制功能，一次性数据搬迁及复制，</w:t>
            </w:r>
            <w:proofErr w:type="gramStart"/>
            <w:r>
              <w:rPr>
                <w:rFonts w:ascii="仿宋_GB2312" w:eastAsia="仿宋_GB2312" w:hAnsi="仿宋" w:hint="eastAsia"/>
                <w:color w:val="000000"/>
                <w:szCs w:val="21"/>
              </w:rPr>
              <w:t>源端和</w:t>
            </w:r>
            <w:proofErr w:type="gramEnd"/>
            <w:r>
              <w:rPr>
                <w:rFonts w:ascii="仿宋_GB2312" w:eastAsia="仿宋_GB2312" w:hAnsi="仿宋" w:hint="eastAsia"/>
                <w:color w:val="000000"/>
                <w:szCs w:val="21"/>
              </w:rPr>
              <w:t>目标</w:t>
            </w:r>
            <w:proofErr w:type="gramStart"/>
            <w:r>
              <w:rPr>
                <w:rFonts w:ascii="仿宋_GB2312" w:eastAsia="仿宋_GB2312" w:hAnsi="仿宋" w:hint="eastAsia"/>
                <w:color w:val="000000"/>
                <w:szCs w:val="21"/>
              </w:rPr>
              <w:t>端支持</w:t>
            </w:r>
            <w:proofErr w:type="gramEnd"/>
            <w:r>
              <w:rPr>
                <w:rFonts w:ascii="仿宋_GB2312" w:eastAsia="仿宋_GB2312" w:hAnsi="仿宋"/>
                <w:color w:val="000000"/>
                <w:szCs w:val="21"/>
              </w:rPr>
              <w:t>SMB</w:t>
            </w:r>
            <w:r>
              <w:rPr>
                <w:rFonts w:ascii="仿宋_GB2312" w:eastAsia="仿宋_GB2312" w:hAnsi="仿宋" w:hint="eastAsia"/>
                <w:color w:val="000000"/>
                <w:szCs w:val="21"/>
              </w:rPr>
              <w:t>、</w:t>
            </w:r>
            <w:r>
              <w:rPr>
                <w:rFonts w:ascii="仿宋_GB2312" w:eastAsia="仿宋_GB2312" w:hAnsi="仿宋"/>
                <w:color w:val="000000"/>
                <w:szCs w:val="21"/>
              </w:rPr>
              <w:t>NFS</w:t>
            </w:r>
            <w:r>
              <w:rPr>
                <w:rFonts w:ascii="仿宋_GB2312" w:eastAsia="仿宋_GB2312" w:hAnsi="仿宋" w:hint="eastAsia"/>
                <w:color w:val="000000"/>
                <w:szCs w:val="21"/>
              </w:rPr>
              <w:t>、</w:t>
            </w:r>
            <w:r>
              <w:rPr>
                <w:rFonts w:ascii="仿宋_GB2312" w:eastAsia="仿宋_GB2312" w:hAnsi="仿宋"/>
                <w:color w:val="000000"/>
                <w:szCs w:val="21"/>
              </w:rPr>
              <w:t>S3</w:t>
            </w:r>
            <w:r>
              <w:rPr>
                <w:rFonts w:ascii="仿宋_GB2312" w:eastAsia="仿宋_GB2312" w:hAnsi="仿宋" w:hint="eastAsia"/>
                <w:color w:val="000000"/>
                <w:szCs w:val="21"/>
              </w:rPr>
              <w:t>，支持迁移速度控制，支持带宽上限设置，支持数据一致性检查；</w:t>
            </w:r>
          </w:p>
        </w:tc>
        <w:tc>
          <w:tcPr>
            <w:tcW w:w="663" w:type="dxa"/>
            <w:vMerge/>
            <w:noWrap/>
            <w:vAlign w:val="center"/>
          </w:tcPr>
          <w:p w:rsidR="008B6343" w:rsidRDefault="008B6343">
            <w:pPr>
              <w:ind w:firstLineChars="200" w:firstLine="420"/>
              <w:jc w:val="center"/>
              <w:rPr>
                <w:rFonts w:ascii="仿宋_GB2312" w:eastAsia="仿宋_GB2312" w:hAnsi="仿宋"/>
                <w:color w:val="000000"/>
                <w:szCs w:val="21"/>
              </w:rPr>
            </w:pPr>
          </w:p>
        </w:tc>
        <w:tc>
          <w:tcPr>
            <w:tcW w:w="1059" w:type="dxa"/>
            <w:vMerge/>
            <w:noWrap/>
            <w:vAlign w:val="center"/>
          </w:tcPr>
          <w:p w:rsidR="008B6343" w:rsidRDefault="008B6343">
            <w:pPr>
              <w:ind w:firstLineChars="200" w:firstLine="420"/>
              <w:jc w:val="center"/>
              <w:rPr>
                <w:rFonts w:ascii="仿宋_GB2312" w:eastAsia="仿宋_GB2312" w:hAnsi="仿宋"/>
                <w:color w:val="000000"/>
                <w:szCs w:val="21"/>
              </w:rPr>
            </w:pPr>
          </w:p>
        </w:tc>
      </w:tr>
      <w:tr w:rsidR="008B6343">
        <w:trPr>
          <w:trHeight w:val="397"/>
          <w:jc w:val="center"/>
        </w:trPr>
        <w:tc>
          <w:tcPr>
            <w:tcW w:w="741" w:type="dxa"/>
            <w:vMerge/>
            <w:noWrap/>
            <w:vAlign w:val="center"/>
          </w:tcPr>
          <w:p w:rsidR="008B6343" w:rsidRDefault="008B6343" w:rsidP="00822D8E">
            <w:pPr>
              <w:spacing w:line="579" w:lineRule="exact"/>
              <w:ind w:firstLineChars="200" w:firstLine="420"/>
              <w:rPr>
                <w:rFonts w:ascii="仿宋_GB2312" w:eastAsia="仿宋_GB2312" w:hAnsi="仿宋"/>
                <w:color w:val="000000"/>
                <w:szCs w:val="21"/>
              </w:rPr>
            </w:pPr>
          </w:p>
        </w:tc>
        <w:tc>
          <w:tcPr>
            <w:tcW w:w="1053" w:type="dxa"/>
            <w:vMerge/>
            <w:noWrap/>
            <w:vAlign w:val="center"/>
          </w:tcPr>
          <w:p w:rsidR="008B6343" w:rsidRDefault="008B6343">
            <w:pPr>
              <w:spacing w:line="579" w:lineRule="exact"/>
              <w:ind w:firstLineChars="200" w:firstLine="420"/>
              <w:jc w:val="center"/>
              <w:rPr>
                <w:rFonts w:ascii="仿宋_GB2312" w:eastAsia="仿宋_GB2312" w:hAnsi="仿宋"/>
                <w:color w:val="000000"/>
                <w:szCs w:val="21"/>
              </w:rPr>
            </w:pPr>
          </w:p>
        </w:tc>
        <w:tc>
          <w:tcPr>
            <w:tcW w:w="5398" w:type="dxa"/>
            <w:noWrap/>
            <w:vAlign w:val="center"/>
          </w:tcPr>
          <w:p w:rsidR="008B6343" w:rsidRDefault="00822D8E">
            <w:pPr>
              <w:jc w:val="left"/>
              <w:rPr>
                <w:rFonts w:ascii="仿宋_GB2312" w:eastAsia="仿宋_GB2312" w:hAnsi="仿宋"/>
                <w:color w:val="000000"/>
                <w:szCs w:val="21"/>
              </w:rPr>
            </w:pPr>
            <w:r>
              <w:rPr>
                <w:rFonts w:ascii="仿宋_GB2312" w:eastAsia="仿宋_GB2312" w:hAnsi="仿宋" w:hint="eastAsia"/>
                <w:color w:val="000000"/>
                <w:szCs w:val="21"/>
              </w:rPr>
              <w:t>3、支持数据备份功能，</w:t>
            </w:r>
            <w:proofErr w:type="gramStart"/>
            <w:r>
              <w:rPr>
                <w:rFonts w:ascii="仿宋_GB2312" w:eastAsia="仿宋_GB2312" w:hAnsi="仿宋" w:hint="eastAsia"/>
                <w:color w:val="000000"/>
                <w:szCs w:val="21"/>
              </w:rPr>
              <w:t>源端和</w:t>
            </w:r>
            <w:proofErr w:type="gramEnd"/>
            <w:r>
              <w:rPr>
                <w:rFonts w:ascii="仿宋_GB2312" w:eastAsia="仿宋_GB2312" w:hAnsi="仿宋" w:hint="eastAsia"/>
                <w:color w:val="000000"/>
                <w:szCs w:val="21"/>
              </w:rPr>
              <w:t>目标</w:t>
            </w:r>
            <w:proofErr w:type="gramStart"/>
            <w:r>
              <w:rPr>
                <w:rFonts w:ascii="仿宋_GB2312" w:eastAsia="仿宋_GB2312" w:hAnsi="仿宋" w:hint="eastAsia"/>
                <w:color w:val="000000"/>
                <w:szCs w:val="21"/>
              </w:rPr>
              <w:t>端支持</w:t>
            </w:r>
            <w:proofErr w:type="gramEnd"/>
            <w:r>
              <w:rPr>
                <w:rFonts w:ascii="仿宋_GB2312" w:eastAsia="仿宋_GB2312" w:hAnsi="仿宋"/>
                <w:color w:val="000000"/>
                <w:szCs w:val="21"/>
              </w:rPr>
              <w:t>SMB</w:t>
            </w:r>
            <w:r>
              <w:rPr>
                <w:rFonts w:ascii="仿宋_GB2312" w:eastAsia="仿宋_GB2312" w:hAnsi="仿宋" w:hint="eastAsia"/>
                <w:color w:val="000000"/>
                <w:szCs w:val="21"/>
              </w:rPr>
              <w:t>、</w:t>
            </w:r>
            <w:r>
              <w:rPr>
                <w:rFonts w:ascii="仿宋_GB2312" w:eastAsia="仿宋_GB2312" w:hAnsi="仿宋"/>
                <w:color w:val="000000"/>
                <w:szCs w:val="21"/>
              </w:rPr>
              <w:t>NFS</w:t>
            </w:r>
            <w:r>
              <w:rPr>
                <w:rFonts w:ascii="仿宋_GB2312" w:eastAsia="仿宋_GB2312" w:hAnsi="仿宋" w:hint="eastAsia"/>
                <w:color w:val="000000"/>
                <w:szCs w:val="21"/>
              </w:rPr>
              <w:t>、</w:t>
            </w:r>
            <w:r>
              <w:rPr>
                <w:rFonts w:ascii="仿宋_GB2312" w:eastAsia="仿宋_GB2312" w:hAnsi="仿宋"/>
                <w:color w:val="000000"/>
                <w:szCs w:val="21"/>
              </w:rPr>
              <w:t>S3</w:t>
            </w:r>
            <w:r>
              <w:rPr>
                <w:rFonts w:ascii="仿宋_GB2312" w:eastAsia="仿宋_GB2312" w:hAnsi="仿宋" w:hint="eastAsia"/>
                <w:color w:val="000000"/>
                <w:szCs w:val="21"/>
              </w:rPr>
              <w:t>，保障业务连续性，支持全量、增量备份模式，支持数据加密去重，支持数据一致性检查；</w:t>
            </w:r>
          </w:p>
        </w:tc>
        <w:tc>
          <w:tcPr>
            <w:tcW w:w="663" w:type="dxa"/>
            <w:vMerge/>
            <w:noWrap/>
            <w:vAlign w:val="center"/>
          </w:tcPr>
          <w:p w:rsidR="008B6343" w:rsidRDefault="008B6343">
            <w:pPr>
              <w:ind w:firstLineChars="200" w:firstLine="420"/>
              <w:jc w:val="center"/>
              <w:rPr>
                <w:rFonts w:ascii="仿宋_GB2312" w:eastAsia="仿宋_GB2312" w:hAnsi="仿宋"/>
                <w:color w:val="000000"/>
                <w:szCs w:val="21"/>
              </w:rPr>
            </w:pPr>
          </w:p>
        </w:tc>
        <w:tc>
          <w:tcPr>
            <w:tcW w:w="1059" w:type="dxa"/>
            <w:vMerge/>
            <w:noWrap/>
            <w:vAlign w:val="center"/>
          </w:tcPr>
          <w:p w:rsidR="008B6343" w:rsidRDefault="008B6343">
            <w:pPr>
              <w:ind w:firstLineChars="200" w:firstLine="420"/>
              <w:jc w:val="center"/>
              <w:rPr>
                <w:rFonts w:ascii="仿宋_GB2312" w:eastAsia="仿宋_GB2312" w:hAnsi="仿宋"/>
                <w:color w:val="000000"/>
                <w:szCs w:val="21"/>
              </w:rPr>
            </w:pPr>
          </w:p>
        </w:tc>
      </w:tr>
      <w:tr w:rsidR="008B6343">
        <w:trPr>
          <w:trHeight w:val="397"/>
          <w:jc w:val="center"/>
        </w:trPr>
        <w:tc>
          <w:tcPr>
            <w:tcW w:w="741" w:type="dxa"/>
            <w:vMerge/>
            <w:noWrap/>
            <w:vAlign w:val="center"/>
          </w:tcPr>
          <w:p w:rsidR="008B6343" w:rsidRDefault="008B6343" w:rsidP="00822D8E">
            <w:pPr>
              <w:spacing w:line="579" w:lineRule="exact"/>
              <w:ind w:firstLineChars="200" w:firstLine="420"/>
              <w:rPr>
                <w:rFonts w:ascii="仿宋_GB2312" w:eastAsia="仿宋_GB2312" w:hAnsi="仿宋"/>
                <w:color w:val="000000"/>
                <w:szCs w:val="21"/>
              </w:rPr>
            </w:pPr>
          </w:p>
        </w:tc>
        <w:tc>
          <w:tcPr>
            <w:tcW w:w="1053" w:type="dxa"/>
            <w:vMerge/>
            <w:noWrap/>
            <w:vAlign w:val="center"/>
          </w:tcPr>
          <w:p w:rsidR="008B6343" w:rsidRDefault="008B6343">
            <w:pPr>
              <w:spacing w:line="579" w:lineRule="exact"/>
              <w:ind w:firstLineChars="200" w:firstLine="420"/>
              <w:jc w:val="center"/>
              <w:rPr>
                <w:rFonts w:ascii="仿宋_GB2312" w:eastAsia="仿宋_GB2312" w:hAnsi="仿宋"/>
                <w:color w:val="000000"/>
                <w:szCs w:val="21"/>
              </w:rPr>
            </w:pPr>
          </w:p>
        </w:tc>
        <w:tc>
          <w:tcPr>
            <w:tcW w:w="5398" w:type="dxa"/>
            <w:noWrap/>
            <w:vAlign w:val="center"/>
          </w:tcPr>
          <w:p w:rsidR="008B6343" w:rsidRDefault="00822D8E">
            <w:pPr>
              <w:jc w:val="left"/>
              <w:rPr>
                <w:rFonts w:ascii="仿宋_GB2312" w:eastAsia="仿宋_GB2312" w:hAnsi="仿宋"/>
                <w:color w:val="000000"/>
                <w:szCs w:val="21"/>
              </w:rPr>
            </w:pPr>
            <w:r>
              <w:rPr>
                <w:rFonts w:ascii="仿宋_GB2312" w:eastAsia="仿宋_GB2312" w:hAnsi="仿宋"/>
                <w:color w:val="000000"/>
                <w:szCs w:val="21"/>
              </w:rPr>
              <w:t>4</w:t>
            </w:r>
            <w:r>
              <w:rPr>
                <w:rFonts w:ascii="仿宋_GB2312" w:eastAsia="仿宋_GB2312" w:hAnsi="仿宋" w:hint="eastAsia"/>
                <w:color w:val="000000"/>
                <w:szCs w:val="21"/>
              </w:rPr>
              <w:t>、数据迁移软件</w:t>
            </w:r>
            <w:r>
              <w:rPr>
                <w:rFonts w:ascii="仿宋_GB2312" w:eastAsia="仿宋_GB2312" w:hAnsi="仿宋"/>
                <w:color w:val="000000"/>
                <w:szCs w:val="21"/>
              </w:rPr>
              <w:t>含</w:t>
            </w:r>
            <w:r>
              <w:rPr>
                <w:rFonts w:ascii="仿宋_GB2312" w:eastAsia="仿宋_GB2312" w:hAnsi="仿宋" w:hint="eastAsia"/>
                <w:color w:val="000000"/>
                <w:szCs w:val="21"/>
              </w:rPr>
              <w:t>三年原厂免费升级服务。</w:t>
            </w:r>
          </w:p>
        </w:tc>
        <w:tc>
          <w:tcPr>
            <w:tcW w:w="663" w:type="dxa"/>
            <w:vMerge/>
            <w:noWrap/>
            <w:vAlign w:val="center"/>
          </w:tcPr>
          <w:p w:rsidR="008B6343" w:rsidRDefault="008B6343">
            <w:pPr>
              <w:ind w:firstLineChars="200" w:firstLine="420"/>
              <w:jc w:val="center"/>
              <w:rPr>
                <w:rFonts w:ascii="仿宋_GB2312" w:eastAsia="仿宋_GB2312" w:hAnsi="仿宋"/>
                <w:color w:val="000000"/>
                <w:szCs w:val="21"/>
              </w:rPr>
            </w:pPr>
          </w:p>
        </w:tc>
        <w:tc>
          <w:tcPr>
            <w:tcW w:w="1059" w:type="dxa"/>
            <w:vMerge/>
            <w:noWrap/>
            <w:vAlign w:val="center"/>
          </w:tcPr>
          <w:p w:rsidR="008B6343" w:rsidRDefault="008B6343">
            <w:pPr>
              <w:ind w:firstLineChars="200" w:firstLine="420"/>
              <w:jc w:val="center"/>
              <w:rPr>
                <w:rFonts w:ascii="仿宋_GB2312" w:eastAsia="仿宋_GB2312" w:hAnsi="仿宋"/>
                <w:color w:val="000000"/>
                <w:szCs w:val="21"/>
              </w:rPr>
            </w:pPr>
          </w:p>
        </w:tc>
      </w:tr>
      <w:tr w:rsidR="008B6343">
        <w:trPr>
          <w:jc w:val="center"/>
        </w:trPr>
        <w:tc>
          <w:tcPr>
            <w:tcW w:w="741" w:type="dxa"/>
            <w:noWrap/>
            <w:vAlign w:val="center"/>
          </w:tcPr>
          <w:p w:rsidR="008B6343" w:rsidRDefault="00822D8E" w:rsidP="00822D8E">
            <w:pPr>
              <w:spacing w:line="579" w:lineRule="exact"/>
              <w:ind w:firstLineChars="100" w:firstLine="210"/>
              <w:rPr>
                <w:rFonts w:ascii="仿宋_GB2312" w:eastAsia="仿宋_GB2312" w:hAnsi="仿宋"/>
                <w:color w:val="000000"/>
                <w:szCs w:val="21"/>
              </w:rPr>
            </w:pPr>
            <w:r>
              <w:rPr>
                <w:rFonts w:ascii="仿宋_GB2312" w:eastAsia="仿宋_GB2312" w:hAnsi="仿宋"/>
                <w:color w:val="000000"/>
                <w:szCs w:val="21"/>
              </w:rPr>
              <w:t>3</w:t>
            </w:r>
          </w:p>
        </w:tc>
        <w:tc>
          <w:tcPr>
            <w:tcW w:w="1053" w:type="dxa"/>
            <w:noWrap/>
            <w:vAlign w:val="center"/>
          </w:tcPr>
          <w:p w:rsidR="008B6343" w:rsidRDefault="00822D8E">
            <w:pPr>
              <w:spacing w:line="579" w:lineRule="exact"/>
              <w:jc w:val="center"/>
              <w:rPr>
                <w:rFonts w:ascii="仿宋_GB2312" w:eastAsia="仿宋_GB2312" w:hAnsi="仿宋"/>
                <w:color w:val="000000"/>
                <w:szCs w:val="21"/>
              </w:rPr>
            </w:pPr>
            <w:r>
              <w:rPr>
                <w:rFonts w:ascii="仿宋_GB2312" w:eastAsia="仿宋_GB2312" w:hAnsi="仿宋" w:hint="eastAsia"/>
                <w:color w:val="000000"/>
                <w:szCs w:val="21"/>
              </w:rPr>
              <w:t>部署</w:t>
            </w:r>
          </w:p>
          <w:p w:rsidR="008B6343" w:rsidRDefault="00822D8E">
            <w:pPr>
              <w:spacing w:line="579" w:lineRule="exact"/>
              <w:jc w:val="center"/>
              <w:rPr>
                <w:rFonts w:ascii="仿宋_GB2312" w:eastAsia="仿宋_GB2312" w:hAnsi="仿宋"/>
                <w:color w:val="000000"/>
                <w:szCs w:val="21"/>
              </w:rPr>
            </w:pPr>
            <w:r>
              <w:rPr>
                <w:rFonts w:ascii="仿宋_GB2312" w:eastAsia="仿宋_GB2312" w:hAnsi="仿宋" w:hint="eastAsia"/>
                <w:color w:val="000000"/>
                <w:szCs w:val="21"/>
              </w:rPr>
              <w:t>服务</w:t>
            </w:r>
          </w:p>
        </w:tc>
        <w:tc>
          <w:tcPr>
            <w:tcW w:w="5398" w:type="dxa"/>
            <w:noWrap/>
            <w:vAlign w:val="center"/>
          </w:tcPr>
          <w:p w:rsidR="008B6343" w:rsidRDefault="00822D8E">
            <w:pPr>
              <w:jc w:val="left"/>
              <w:rPr>
                <w:rFonts w:ascii="仿宋_GB2312" w:eastAsia="仿宋_GB2312" w:hAnsi="仿宋"/>
                <w:color w:val="000000"/>
                <w:szCs w:val="21"/>
              </w:rPr>
            </w:pPr>
            <w:r>
              <w:rPr>
                <w:rFonts w:ascii="仿宋_GB2312" w:eastAsia="仿宋_GB2312" w:hAnsi="仿宋" w:hint="eastAsia"/>
                <w:color w:val="000000"/>
                <w:szCs w:val="21"/>
              </w:rPr>
              <w:t>根据现阶段医院场景，对新购置设备提供上线部署及数据迁移服务。</w:t>
            </w:r>
          </w:p>
        </w:tc>
        <w:tc>
          <w:tcPr>
            <w:tcW w:w="663" w:type="dxa"/>
            <w:noWrap/>
            <w:vAlign w:val="center"/>
          </w:tcPr>
          <w:p w:rsidR="008B6343" w:rsidRDefault="00822D8E">
            <w:pPr>
              <w:ind w:firstLineChars="100" w:firstLine="210"/>
              <w:rPr>
                <w:rFonts w:ascii="仿宋_GB2312" w:eastAsia="仿宋_GB2312" w:hAnsi="仿宋"/>
                <w:color w:val="000000"/>
                <w:szCs w:val="21"/>
              </w:rPr>
            </w:pPr>
            <w:r>
              <w:rPr>
                <w:rFonts w:ascii="仿宋_GB2312" w:eastAsia="仿宋_GB2312" w:hAnsi="仿宋"/>
                <w:color w:val="000000"/>
                <w:szCs w:val="21"/>
              </w:rPr>
              <w:t>/</w:t>
            </w:r>
          </w:p>
        </w:tc>
        <w:tc>
          <w:tcPr>
            <w:tcW w:w="1059" w:type="dxa"/>
            <w:noWrap/>
            <w:vAlign w:val="center"/>
          </w:tcPr>
          <w:p w:rsidR="008B6343" w:rsidRDefault="00822D8E">
            <w:pPr>
              <w:ind w:firstLineChars="100" w:firstLine="210"/>
              <w:rPr>
                <w:rFonts w:ascii="仿宋_GB2312" w:eastAsia="仿宋_GB2312" w:hAnsi="仿宋"/>
                <w:color w:val="000000"/>
                <w:szCs w:val="21"/>
              </w:rPr>
            </w:pPr>
            <w:r>
              <w:rPr>
                <w:rFonts w:ascii="仿宋_GB2312" w:eastAsia="仿宋_GB2312" w:hAnsi="仿宋" w:hint="eastAsia"/>
                <w:color w:val="000000"/>
                <w:szCs w:val="21"/>
              </w:rPr>
              <w:t>/</w:t>
            </w:r>
          </w:p>
        </w:tc>
      </w:tr>
      <w:tr w:rsidR="008B6343">
        <w:trPr>
          <w:jc w:val="center"/>
        </w:trPr>
        <w:tc>
          <w:tcPr>
            <w:tcW w:w="741" w:type="dxa"/>
            <w:noWrap/>
            <w:vAlign w:val="center"/>
          </w:tcPr>
          <w:p w:rsidR="008B6343" w:rsidRDefault="00822D8E" w:rsidP="00822D8E">
            <w:pPr>
              <w:spacing w:line="579" w:lineRule="exact"/>
              <w:ind w:firstLineChars="100" w:firstLine="210"/>
              <w:rPr>
                <w:rFonts w:ascii="仿宋_GB2312" w:eastAsia="仿宋_GB2312" w:hAnsi="仿宋"/>
                <w:color w:val="000000"/>
                <w:szCs w:val="21"/>
              </w:rPr>
            </w:pPr>
            <w:r>
              <w:rPr>
                <w:rFonts w:ascii="仿宋_GB2312" w:eastAsia="仿宋_GB2312" w:hAnsi="仿宋"/>
                <w:color w:val="000000"/>
                <w:szCs w:val="21"/>
              </w:rPr>
              <w:t>4</w:t>
            </w:r>
          </w:p>
        </w:tc>
        <w:tc>
          <w:tcPr>
            <w:tcW w:w="1053" w:type="dxa"/>
            <w:noWrap/>
            <w:vAlign w:val="center"/>
          </w:tcPr>
          <w:p w:rsidR="008B6343" w:rsidRDefault="00822D8E">
            <w:pPr>
              <w:spacing w:line="579" w:lineRule="exact"/>
              <w:jc w:val="center"/>
              <w:rPr>
                <w:rFonts w:ascii="仿宋_GB2312" w:eastAsia="仿宋_GB2312" w:hAnsi="仿宋"/>
                <w:color w:val="000000"/>
                <w:szCs w:val="21"/>
              </w:rPr>
            </w:pPr>
            <w:r>
              <w:rPr>
                <w:rFonts w:ascii="仿宋_GB2312" w:eastAsia="仿宋_GB2312" w:hAnsi="仿宋" w:hint="eastAsia"/>
                <w:color w:val="000000"/>
                <w:szCs w:val="21"/>
              </w:rPr>
              <w:t>运维</w:t>
            </w:r>
          </w:p>
          <w:p w:rsidR="008B6343" w:rsidRDefault="00822D8E">
            <w:pPr>
              <w:spacing w:line="579" w:lineRule="exact"/>
              <w:jc w:val="center"/>
              <w:rPr>
                <w:rFonts w:ascii="仿宋_GB2312" w:eastAsia="仿宋_GB2312" w:hAnsi="仿宋"/>
                <w:color w:val="000000"/>
                <w:szCs w:val="21"/>
              </w:rPr>
            </w:pPr>
            <w:r>
              <w:rPr>
                <w:rFonts w:ascii="仿宋_GB2312" w:eastAsia="仿宋_GB2312" w:hAnsi="仿宋" w:hint="eastAsia"/>
                <w:color w:val="000000"/>
                <w:szCs w:val="21"/>
              </w:rPr>
              <w:t>服务</w:t>
            </w:r>
          </w:p>
        </w:tc>
        <w:tc>
          <w:tcPr>
            <w:tcW w:w="5398" w:type="dxa"/>
            <w:noWrap/>
            <w:vAlign w:val="center"/>
          </w:tcPr>
          <w:p w:rsidR="008B6343" w:rsidRDefault="00822D8E">
            <w:pPr>
              <w:jc w:val="left"/>
              <w:rPr>
                <w:rFonts w:ascii="仿宋_GB2312" w:eastAsia="仿宋_GB2312" w:hAnsi="仿宋"/>
                <w:color w:val="000000"/>
                <w:szCs w:val="21"/>
              </w:rPr>
            </w:pPr>
            <w:r>
              <w:rPr>
                <w:rFonts w:ascii="仿宋_GB2312" w:eastAsia="仿宋_GB2312" w:hAnsi="仿宋" w:hint="eastAsia"/>
                <w:color w:val="000000"/>
                <w:szCs w:val="21"/>
              </w:rPr>
              <w:t>在维保期内，按季度提交相关维护报告。（提供</w:t>
            </w:r>
            <w:proofErr w:type="gramStart"/>
            <w:r>
              <w:rPr>
                <w:rFonts w:ascii="仿宋_GB2312" w:eastAsia="仿宋_GB2312" w:hAnsi="仿宋" w:hint="eastAsia"/>
                <w:color w:val="000000"/>
                <w:szCs w:val="21"/>
              </w:rPr>
              <w:t>完整运</w:t>
            </w:r>
            <w:proofErr w:type="gramEnd"/>
            <w:r>
              <w:rPr>
                <w:rFonts w:ascii="仿宋_GB2312" w:eastAsia="仿宋_GB2312" w:hAnsi="仿宋" w:hint="eastAsia"/>
                <w:color w:val="000000"/>
                <w:szCs w:val="21"/>
              </w:rPr>
              <w:t>维方案，并加盖公章）</w:t>
            </w:r>
          </w:p>
        </w:tc>
        <w:tc>
          <w:tcPr>
            <w:tcW w:w="663" w:type="dxa"/>
            <w:noWrap/>
            <w:vAlign w:val="center"/>
          </w:tcPr>
          <w:p w:rsidR="008B6343" w:rsidRDefault="00822D8E">
            <w:pPr>
              <w:ind w:firstLineChars="100" w:firstLine="210"/>
              <w:rPr>
                <w:rFonts w:ascii="仿宋_GB2312" w:eastAsia="仿宋_GB2312" w:hAnsi="仿宋"/>
                <w:color w:val="000000"/>
                <w:szCs w:val="21"/>
              </w:rPr>
            </w:pPr>
            <w:r>
              <w:rPr>
                <w:rFonts w:ascii="仿宋_GB2312" w:eastAsia="仿宋_GB2312" w:hAnsi="仿宋" w:hint="eastAsia"/>
                <w:color w:val="000000"/>
                <w:szCs w:val="21"/>
              </w:rPr>
              <w:t>/</w:t>
            </w:r>
          </w:p>
        </w:tc>
        <w:tc>
          <w:tcPr>
            <w:tcW w:w="1059" w:type="dxa"/>
            <w:noWrap/>
            <w:vAlign w:val="center"/>
          </w:tcPr>
          <w:p w:rsidR="008B6343" w:rsidRDefault="00822D8E">
            <w:pPr>
              <w:ind w:firstLineChars="100" w:firstLine="210"/>
              <w:rPr>
                <w:rFonts w:ascii="仿宋_GB2312" w:eastAsia="仿宋_GB2312" w:hAnsi="仿宋"/>
                <w:color w:val="000000"/>
                <w:szCs w:val="21"/>
              </w:rPr>
            </w:pPr>
            <w:r>
              <w:rPr>
                <w:rFonts w:ascii="仿宋_GB2312" w:eastAsia="仿宋_GB2312" w:hAnsi="仿宋" w:hint="eastAsia"/>
                <w:color w:val="000000"/>
                <w:szCs w:val="21"/>
              </w:rPr>
              <w:t>/</w:t>
            </w:r>
          </w:p>
        </w:tc>
      </w:tr>
      <w:tr w:rsidR="008B6343">
        <w:trPr>
          <w:jc w:val="center"/>
        </w:trPr>
        <w:tc>
          <w:tcPr>
            <w:tcW w:w="741" w:type="dxa"/>
            <w:noWrap/>
            <w:vAlign w:val="center"/>
          </w:tcPr>
          <w:p w:rsidR="008B6343" w:rsidRDefault="00822D8E" w:rsidP="00822D8E">
            <w:pPr>
              <w:spacing w:line="579" w:lineRule="exact"/>
              <w:ind w:firstLineChars="100" w:firstLine="210"/>
              <w:rPr>
                <w:rFonts w:ascii="仿宋_GB2312" w:eastAsia="仿宋_GB2312" w:hAnsi="仿宋"/>
                <w:color w:val="000000"/>
                <w:szCs w:val="21"/>
              </w:rPr>
            </w:pPr>
            <w:r>
              <w:rPr>
                <w:rFonts w:ascii="仿宋_GB2312" w:eastAsia="仿宋_GB2312" w:hAnsi="仿宋" w:hint="eastAsia"/>
                <w:color w:val="000000"/>
                <w:szCs w:val="21"/>
              </w:rPr>
              <w:t>5</w:t>
            </w:r>
          </w:p>
        </w:tc>
        <w:tc>
          <w:tcPr>
            <w:tcW w:w="1053" w:type="dxa"/>
            <w:noWrap/>
            <w:vAlign w:val="center"/>
          </w:tcPr>
          <w:p w:rsidR="008B6343" w:rsidRDefault="00822D8E">
            <w:pPr>
              <w:spacing w:line="579" w:lineRule="exact"/>
              <w:jc w:val="center"/>
              <w:rPr>
                <w:rFonts w:ascii="仿宋_GB2312" w:eastAsia="仿宋_GB2312" w:hAnsi="仿宋"/>
                <w:color w:val="000000"/>
                <w:szCs w:val="21"/>
              </w:rPr>
            </w:pPr>
            <w:r>
              <w:rPr>
                <w:rFonts w:ascii="仿宋_GB2312" w:eastAsia="仿宋_GB2312" w:hAnsi="仿宋" w:hint="eastAsia"/>
                <w:color w:val="000000"/>
                <w:szCs w:val="21"/>
              </w:rPr>
              <w:t>培训</w:t>
            </w:r>
          </w:p>
          <w:p w:rsidR="008B6343" w:rsidRDefault="00822D8E">
            <w:pPr>
              <w:spacing w:line="579" w:lineRule="exact"/>
              <w:jc w:val="center"/>
              <w:rPr>
                <w:rFonts w:ascii="仿宋_GB2312" w:eastAsia="仿宋_GB2312" w:hAnsi="仿宋"/>
                <w:color w:val="000000"/>
                <w:szCs w:val="21"/>
              </w:rPr>
            </w:pPr>
            <w:r>
              <w:rPr>
                <w:rFonts w:ascii="仿宋_GB2312" w:eastAsia="仿宋_GB2312" w:hAnsi="仿宋" w:hint="eastAsia"/>
                <w:color w:val="000000"/>
                <w:szCs w:val="21"/>
              </w:rPr>
              <w:t>服务</w:t>
            </w:r>
          </w:p>
        </w:tc>
        <w:tc>
          <w:tcPr>
            <w:tcW w:w="5398" w:type="dxa"/>
            <w:noWrap/>
            <w:vAlign w:val="center"/>
          </w:tcPr>
          <w:p w:rsidR="008B6343" w:rsidRDefault="00822D8E">
            <w:pPr>
              <w:jc w:val="left"/>
              <w:rPr>
                <w:rFonts w:ascii="仿宋_GB2312" w:eastAsia="仿宋_GB2312" w:hAnsi="仿宋"/>
                <w:color w:val="000000"/>
                <w:szCs w:val="21"/>
              </w:rPr>
            </w:pPr>
            <w:r>
              <w:rPr>
                <w:rFonts w:ascii="仿宋_GB2312" w:eastAsia="仿宋_GB2312" w:hAnsi="仿宋" w:hint="eastAsia"/>
                <w:color w:val="000000"/>
                <w:szCs w:val="21"/>
              </w:rPr>
              <w:t>免费提供3天以上，最终用户</w:t>
            </w:r>
            <w:r>
              <w:rPr>
                <w:rFonts w:ascii="仿宋_GB2312" w:eastAsia="仿宋_GB2312" w:hAnsi="仿宋"/>
                <w:color w:val="000000"/>
                <w:szCs w:val="21"/>
              </w:rPr>
              <w:t>10</w:t>
            </w:r>
            <w:r>
              <w:rPr>
                <w:rFonts w:ascii="仿宋_GB2312" w:eastAsia="仿宋_GB2312" w:hAnsi="仿宋" w:hint="eastAsia"/>
                <w:color w:val="000000"/>
                <w:szCs w:val="21"/>
              </w:rPr>
              <w:t>人次以上的专业技术培训，直至我方技术人员能够独立操作。</w:t>
            </w:r>
          </w:p>
        </w:tc>
        <w:tc>
          <w:tcPr>
            <w:tcW w:w="663" w:type="dxa"/>
            <w:noWrap/>
            <w:vAlign w:val="center"/>
          </w:tcPr>
          <w:p w:rsidR="008B6343" w:rsidRDefault="00822D8E">
            <w:pPr>
              <w:ind w:firstLineChars="100" w:firstLine="210"/>
              <w:rPr>
                <w:rFonts w:ascii="仿宋_GB2312" w:eastAsia="仿宋_GB2312" w:hAnsi="仿宋"/>
                <w:color w:val="000000"/>
                <w:szCs w:val="21"/>
              </w:rPr>
            </w:pPr>
            <w:r>
              <w:rPr>
                <w:rFonts w:ascii="仿宋_GB2312" w:eastAsia="仿宋_GB2312" w:hAnsi="仿宋" w:hint="eastAsia"/>
                <w:color w:val="000000"/>
                <w:szCs w:val="21"/>
              </w:rPr>
              <w:t>/</w:t>
            </w:r>
          </w:p>
        </w:tc>
        <w:tc>
          <w:tcPr>
            <w:tcW w:w="1059" w:type="dxa"/>
            <w:noWrap/>
            <w:vAlign w:val="center"/>
          </w:tcPr>
          <w:p w:rsidR="008B6343" w:rsidRDefault="00822D8E">
            <w:pPr>
              <w:ind w:firstLineChars="100" w:firstLine="210"/>
              <w:rPr>
                <w:rFonts w:ascii="仿宋_GB2312" w:eastAsia="仿宋_GB2312" w:hAnsi="仿宋"/>
                <w:color w:val="000000"/>
                <w:szCs w:val="21"/>
              </w:rPr>
            </w:pPr>
            <w:r>
              <w:rPr>
                <w:rFonts w:ascii="仿宋_GB2312" w:eastAsia="仿宋_GB2312" w:hAnsi="仿宋" w:hint="eastAsia"/>
                <w:color w:val="000000"/>
                <w:szCs w:val="21"/>
              </w:rPr>
              <w:t>/</w:t>
            </w:r>
          </w:p>
        </w:tc>
      </w:tr>
      <w:tr w:rsidR="008B6343">
        <w:trPr>
          <w:jc w:val="center"/>
        </w:trPr>
        <w:tc>
          <w:tcPr>
            <w:tcW w:w="741" w:type="dxa"/>
            <w:noWrap/>
            <w:vAlign w:val="center"/>
          </w:tcPr>
          <w:p w:rsidR="008B6343" w:rsidRDefault="00822D8E" w:rsidP="00822D8E">
            <w:pPr>
              <w:spacing w:line="579" w:lineRule="exact"/>
              <w:ind w:firstLineChars="100" w:firstLine="210"/>
              <w:rPr>
                <w:rFonts w:ascii="仿宋_GB2312" w:eastAsia="仿宋_GB2312" w:hAnsi="仿宋"/>
                <w:color w:val="000000"/>
                <w:szCs w:val="21"/>
              </w:rPr>
            </w:pPr>
            <w:r>
              <w:rPr>
                <w:rFonts w:ascii="仿宋_GB2312" w:eastAsia="仿宋_GB2312" w:hAnsi="仿宋"/>
                <w:color w:val="000000"/>
                <w:szCs w:val="21"/>
              </w:rPr>
              <w:t>6</w:t>
            </w:r>
          </w:p>
        </w:tc>
        <w:tc>
          <w:tcPr>
            <w:tcW w:w="1053" w:type="dxa"/>
            <w:noWrap/>
            <w:vAlign w:val="center"/>
          </w:tcPr>
          <w:p w:rsidR="008B6343" w:rsidRDefault="00822D8E">
            <w:pPr>
              <w:spacing w:line="579" w:lineRule="exact"/>
              <w:jc w:val="center"/>
              <w:rPr>
                <w:rFonts w:ascii="仿宋_GB2312" w:eastAsia="仿宋_GB2312" w:hAnsi="仿宋"/>
                <w:color w:val="000000"/>
                <w:szCs w:val="21"/>
              </w:rPr>
            </w:pPr>
            <w:r>
              <w:rPr>
                <w:rFonts w:ascii="仿宋_GB2312" w:eastAsia="仿宋_GB2312" w:hAnsi="仿宋" w:hint="eastAsia"/>
                <w:color w:val="000000"/>
                <w:szCs w:val="21"/>
              </w:rPr>
              <w:t>配套</w:t>
            </w:r>
          </w:p>
          <w:p w:rsidR="008B6343" w:rsidRDefault="00822D8E">
            <w:pPr>
              <w:spacing w:line="579" w:lineRule="exact"/>
              <w:jc w:val="center"/>
              <w:rPr>
                <w:rFonts w:ascii="仿宋_GB2312" w:eastAsia="仿宋_GB2312" w:hAnsi="仿宋"/>
                <w:color w:val="000000"/>
                <w:szCs w:val="21"/>
              </w:rPr>
            </w:pPr>
            <w:r>
              <w:rPr>
                <w:rFonts w:ascii="仿宋_GB2312" w:eastAsia="仿宋_GB2312" w:hAnsi="仿宋" w:hint="eastAsia"/>
                <w:color w:val="000000"/>
                <w:szCs w:val="21"/>
              </w:rPr>
              <w:t>辅材</w:t>
            </w:r>
          </w:p>
        </w:tc>
        <w:tc>
          <w:tcPr>
            <w:tcW w:w="5398" w:type="dxa"/>
            <w:noWrap/>
            <w:vAlign w:val="center"/>
          </w:tcPr>
          <w:p w:rsidR="008B6343" w:rsidRDefault="00822D8E">
            <w:pPr>
              <w:jc w:val="left"/>
              <w:rPr>
                <w:rFonts w:ascii="仿宋_GB2312" w:eastAsia="仿宋_GB2312" w:hAnsi="仿宋"/>
                <w:color w:val="000000"/>
                <w:szCs w:val="21"/>
              </w:rPr>
            </w:pPr>
            <w:r>
              <w:rPr>
                <w:rFonts w:ascii="仿宋_GB2312" w:eastAsia="仿宋_GB2312" w:hAnsi="仿宋" w:hint="eastAsia"/>
                <w:color w:val="000000"/>
                <w:szCs w:val="21"/>
              </w:rPr>
              <w:t>项目实施过程中所涉及的各类线缆及模块。</w:t>
            </w:r>
          </w:p>
        </w:tc>
        <w:tc>
          <w:tcPr>
            <w:tcW w:w="663" w:type="dxa"/>
            <w:noWrap/>
            <w:vAlign w:val="center"/>
          </w:tcPr>
          <w:p w:rsidR="008B6343" w:rsidRDefault="00822D8E">
            <w:pPr>
              <w:ind w:firstLineChars="100" w:firstLine="210"/>
              <w:rPr>
                <w:rFonts w:ascii="仿宋_GB2312" w:eastAsia="仿宋_GB2312" w:hAnsi="仿宋"/>
                <w:color w:val="000000"/>
                <w:szCs w:val="21"/>
              </w:rPr>
            </w:pPr>
            <w:r>
              <w:rPr>
                <w:rFonts w:ascii="仿宋_GB2312" w:eastAsia="仿宋_GB2312" w:hAnsi="仿宋"/>
                <w:color w:val="000000"/>
                <w:szCs w:val="21"/>
              </w:rPr>
              <w:t>/</w:t>
            </w:r>
          </w:p>
        </w:tc>
        <w:tc>
          <w:tcPr>
            <w:tcW w:w="1059" w:type="dxa"/>
            <w:noWrap/>
            <w:vAlign w:val="center"/>
          </w:tcPr>
          <w:p w:rsidR="008B6343" w:rsidRDefault="00822D8E">
            <w:pPr>
              <w:ind w:firstLineChars="100" w:firstLine="210"/>
              <w:rPr>
                <w:rFonts w:ascii="仿宋_GB2312" w:eastAsia="仿宋_GB2312" w:hAnsi="仿宋"/>
                <w:color w:val="000000"/>
                <w:szCs w:val="21"/>
              </w:rPr>
            </w:pPr>
            <w:r>
              <w:rPr>
                <w:rFonts w:ascii="仿宋_GB2312" w:eastAsia="仿宋_GB2312" w:hAnsi="仿宋" w:hint="eastAsia"/>
                <w:color w:val="000000"/>
                <w:szCs w:val="21"/>
              </w:rPr>
              <w:t>/</w:t>
            </w:r>
          </w:p>
        </w:tc>
      </w:tr>
    </w:tbl>
    <w:p w:rsidR="008B6343" w:rsidRPr="00822D8E" w:rsidRDefault="00822D8E">
      <w:pPr>
        <w:spacing w:line="579" w:lineRule="exact"/>
        <w:ind w:firstLineChars="200" w:firstLine="640"/>
        <w:rPr>
          <w:rFonts w:ascii="黑体" w:eastAsia="黑体" w:hAnsi="黑体"/>
          <w:color w:val="000000"/>
          <w:sz w:val="32"/>
          <w:szCs w:val="32"/>
        </w:rPr>
      </w:pPr>
      <w:r w:rsidRPr="00822D8E">
        <w:rPr>
          <w:rFonts w:ascii="黑体" w:eastAsia="黑体" w:hAnsi="黑体" w:hint="eastAsia"/>
          <w:color w:val="000000"/>
          <w:sz w:val="32"/>
          <w:szCs w:val="32"/>
        </w:rPr>
        <w:t>二、建设要求</w:t>
      </w:r>
    </w:p>
    <w:p w:rsidR="008B6343" w:rsidRDefault="00822D8E">
      <w:pPr>
        <w:spacing w:line="579"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1.建设需求</w:t>
      </w:r>
    </w:p>
    <w:p w:rsidR="008B6343" w:rsidRDefault="00822D8E">
      <w:pPr>
        <w:spacing w:line="579"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建设一套满足PACS影像存储需求的存储系统，裸容量不低于800TB（可用容量不低于400TB），提供与现有PACS系统（英飞达）兼容的访问协议，同时提供对象接口访问协议，方便未来业务升级；系统应具备良好的扩展性能，可支持横向容量和性能的动态提升，可扩展至PB级别；系统具备数据安全保护能力，支持数据的冗余存储；系统具备高可靠性，支持硬盘冗余、节点冗余、同城双活、异地热备、多站点等数据安全保护方案；系统支持开放接口，可提供蓝光、磁带等数据保存介质搭配形成医疗数据长期分层保存解决方案。</w:t>
      </w:r>
    </w:p>
    <w:p w:rsidR="008B6343" w:rsidRDefault="00822D8E">
      <w:pPr>
        <w:spacing w:line="579" w:lineRule="exact"/>
        <w:ind w:firstLineChars="200" w:firstLine="640"/>
        <w:rPr>
          <w:rFonts w:ascii="仿宋_GB2312" w:eastAsia="仿宋_GB2312" w:hAnsi="仿宋"/>
          <w:color w:val="000000"/>
          <w:sz w:val="32"/>
          <w:szCs w:val="32"/>
        </w:rPr>
      </w:pPr>
      <w:r>
        <w:rPr>
          <w:rFonts w:ascii="仿宋_GB2312" w:eastAsia="仿宋_GB2312" w:hAnsi="仿宋" w:hint="eastAsia"/>
          <w:noProof/>
          <w:color w:val="000000"/>
          <w:sz w:val="32"/>
          <w:szCs w:val="32"/>
        </w:rPr>
        <w:drawing>
          <wp:anchor distT="0" distB="0" distL="114300" distR="114300" simplePos="0" relativeHeight="251658240" behindDoc="0" locked="0" layoutInCell="1" allowOverlap="1">
            <wp:simplePos x="0" y="0"/>
            <wp:positionH relativeFrom="margin">
              <wp:align>right</wp:align>
            </wp:positionH>
            <wp:positionV relativeFrom="paragraph">
              <wp:posOffset>419100</wp:posOffset>
            </wp:positionV>
            <wp:extent cx="5276850" cy="2800350"/>
            <wp:effectExtent l="0" t="0" r="0" b="0"/>
            <wp:wrapTopAndBottom/>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8"/>
                    <a:stretch>
                      <a:fillRect/>
                    </a:stretch>
                  </pic:blipFill>
                  <pic:spPr>
                    <a:xfrm>
                      <a:off x="0" y="0"/>
                      <a:ext cx="5276850" cy="2800350"/>
                    </a:xfrm>
                    <a:prstGeom prst="rect">
                      <a:avLst/>
                    </a:prstGeom>
                    <a:noFill/>
                    <a:ln>
                      <a:noFill/>
                    </a:ln>
                  </pic:spPr>
                </pic:pic>
              </a:graphicData>
            </a:graphic>
          </wp:anchor>
        </w:drawing>
      </w:r>
      <w:r>
        <w:rPr>
          <w:rFonts w:ascii="仿宋_GB2312" w:eastAsia="仿宋_GB2312" w:hAnsi="仿宋" w:hint="eastAsia"/>
          <w:color w:val="000000"/>
          <w:sz w:val="32"/>
          <w:szCs w:val="32"/>
        </w:rPr>
        <w:t>2.网络拓扑</w:t>
      </w:r>
    </w:p>
    <w:p w:rsidR="008B6343" w:rsidRDefault="00822D8E">
      <w:pPr>
        <w:spacing w:line="579"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新建5台分布式存储节点每台配置2个万兆光口，和现有的存储交换机互联,再上联至现有业务交换机对外提供访问；通过2个万兆光口上联至现有业务交换机，实现存储集群内部的控制信息和数据信息交换。</w:t>
      </w:r>
    </w:p>
    <w:p w:rsidR="008B6343" w:rsidRDefault="00822D8E">
      <w:pPr>
        <w:spacing w:line="579"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3.数据迁移</w:t>
      </w:r>
    </w:p>
    <w:p w:rsidR="008B6343" w:rsidRDefault="00822D8E">
      <w:pPr>
        <w:spacing w:line="579"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配合医院及PACS厂商对数据进行迁移，保证原数据迁移后能在新存储环境下稳定运行。迁移过程中要求数据“0”丢失，若造成数据丢失，数据恢复所产生费用，由供应商自理，若数据无法恢复，视最终丢失数据总量大小及业务影响面，按比例在合同金额中扣除，总金额不超过合同金额的10%。</w:t>
      </w:r>
    </w:p>
    <w:p w:rsidR="008B6343" w:rsidRDefault="00822D8E">
      <w:pPr>
        <w:spacing w:line="579"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4.系统安全设计</w:t>
      </w:r>
    </w:p>
    <w:p w:rsidR="008B6343" w:rsidRDefault="00822D8E">
      <w:pPr>
        <w:spacing w:line="579"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在体系架构上符合网络安全等级保护三级相关要求，主要涵盖以下三个方面：</w:t>
      </w:r>
    </w:p>
    <w:p w:rsidR="008B6343" w:rsidRDefault="00822D8E">
      <w:pPr>
        <w:spacing w:line="579"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系统安全：操作系统安全、存储软件安全和网络安全；</w:t>
      </w:r>
    </w:p>
    <w:p w:rsidR="008B6343" w:rsidRDefault="00822D8E">
      <w:pPr>
        <w:spacing w:line="579"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业务安全：存储资源访问控制、认证鉴权、日志审计；</w:t>
      </w:r>
    </w:p>
    <w:p w:rsidR="008B6343" w:rsidRDefault="00822D8E">
      <w:pPr>
        <w:spacing w:line="579"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管理安全：管理系统用户安全、密码安全、认证鉴权、日志和告警管理。</w:t>
      </w:r>
    </w:p>
    <w:p w:rsidR="008B6343" w:rsidRPr="00822D8E" w:rsidRDefault="00822D8E">
      <w:pPr>
        <w:spacing w:line="579" w:lineRule="exact"/>
        <w:ind w:firstLineChars="200" w:firstLine="640"/>
        <w:rPr>
          <w:rFonts w:ascii="黑体" w:eastAsia="黑体" w:hAnsi="黑体"/>
          <w:color w:val="000000"/>
          <w:sz w:val="32"/>
          <w:szCs w:val="32"/>
        </w:rPr>
      </w:pPr>
      <w:r w:rsidRPr="00822D8E">
        <w:rPr>
          <w:rFonts w:ascii="黑体" w:eastAsia="黑体" w:hAnsi="黑体" w:hint="eastAsia"/>
          <w:color w:val="000000"/>
          <w:sz w:val="32"/>
          <w:szCs w:val="32"/>
        </w:rPr>
        <w:t>三、其它要求</w:t>
      </w:r>
    </w:p>
    <w:p w:rsidR="008B6343" w:rsidRDefault="00822D8E">
      <w:pPr>
        <w:spacing w:line="579"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交货时要求中标方就所投产</w:t>
      </w:r>
      <w:proofErr w:type="gramStart"/>
      <w:r>
        <w:rPr>
          <w:rFonts w:ascii="仿宋_GB2312" w:eastAsia="仿宋_GB2312" w:hAnsi="仿宋" w:hint="eastAsia"/>
          <w:color w:val="000000"/>
          <w:sz w:val="32"/>
          <w:szCs w:val="32"/>
        </w:rPr>
        <w:t>品提供</w:t>
      </w:r>
      <w:proofErr w:type="gramEnd"/>
      <w:r>
        <w:rPr>
          <w:rFonts w:ascii="仿宋_GB2312" w:eastAsia="仿宋_GB2312" w:hAnsi="仿宋" w:hint="eastAsia"/>
          <w:color w:val="000000"/>
          <w:sz w:val="32"/>
          <w:szCs w:val="32"/>
        </w:rPr>
        <w:t>产品说明书，我方有权核实招标要求的产品功能，有权要求中标方对产品的合法供货渠道进行说明。经核实，如中标方所提供产品与招、投标文件中的产品功能不一致，或提供非法渠道的商品，即视为欺诈，为维护我方合法权益，中标方要承担商品价值双倍的赔偿；同时，依据现行的国家法律法规追究其他责任，并连带追究所投产品制造商的责任。</w:t>
      </w:r>
    </w:p>
    <w:p w:rsidR="008B6343" w:rsidRDefault="008B6343"/>
    <w:sectPr w:rsidR="008B6343" w:rsidSect="008B63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302" w:rsidRDefault="001F2302" w:rsidP="0031712C">
      <w:r>
        <w:separator/>
      </w:r>
    </w:p>
  </w:endnote>
  <w:endnote w:type="continuationSeparator" w:id="0">
    <w:p w:rsidR="001F2302" w:rsidRDefault="001F2302" w:rsidP="00317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302" w:rsidRDefault="001F2302" w:rsidP="0031712C">
      <w:r>
        <w:separator/>
      </w:r>
    </w:p>
  </w:footnote>
  <w:footnote w:type="continuationSeparator" w:id="0">
    <w:p w:rsidR="001F2302" w:rsidRDefault="001F2302" w:rsidP="003171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6343"/>
    <w:rsid w:val="001F2302"/>
    <w:rsid w:val="0031712C"/>
    <w:rsid w:val="00822D8E"/>
    <w:rsid w:val="008B6343"/>
    <w:rsid w:val="142626EB"/>
    <w:rsid w:val="3EAE222C"/>
    <w:rsid w:val="4DD40C51"/>
    <w:rsid w:val="516B57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6343"/>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171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1712C"/>
    <w:rPr>
      <w:rFonts w:ascii="Times New Roman" w:hAnsi="Times New Roman"/>
      <w:kern w:val="2"/>
      <w:sz w:val="18"/>
      <w:szCs w:val="18"/>
    </w:rPr>
  </w:style>
  <w:style w:type="paragraph" w:styleId="a4">
    <w:name w:val="footer"/>
    <w:basedOn w:val="a"/>
    <w:link w:val="Char0"/>
    <w:rsid w:val="0031712C"/>
    <w:pPr>
      <w:tabs>
        <w:tab w:val="center" w:pos="4153"/>
        <w:tab w:val="right" w:pos="8306"/>
      </w:tabs>
      <w:snapToGrid w:val="0"/>
      <w:jc w:val="left"/>
    </w:pPr>
    <w:rPr>
      <w:sz w:val="18"/>
      <w:szCs w:val="18"/>
    </w:rPr>
  </w:style>
  <w:style w:type="character" w:customStyle="1" w:styleId="Char0">
    <w:name w:val="页脚 Char"/>
    <w:basedOn w:val="a0"/>
    <w:link w:val="a4"/>
    <w:rsid w:val="0031712C"/>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360</Words>
  <Characters>2052</Characters>
  <Application>Microsoft Office Word</Application>
  <DocSecurity>0</DocSecurity>
  <Lines>17</Lines>
  <Paragraphs>4</Paragraphs>
  <ScaleCrop>false</ScaleCrop>
  <Company>China</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cgb</dc:creator>
  <cp:lastModifiedBy>NTKO</cp:lastModifiedBy>
  <cp:revision>4</cp:revision>
  <cp:lastPrinted>2023-04-27T00:50:00Z</cp:lastPrinted>
  <dcterms:created xsi:type="dcterms:W3CDTF">2023-04-26T09:09:00Z</dcterms:created>
  <dcterms:modified xsi:type="dcterms:W3CDTF">2023-06-29T07:56:00Z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