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附件2：</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7"/>
        <w:gridCol w:w="693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937"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937"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937"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2287"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937"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2287"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937"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937"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编号为的采购项目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编号为的采购项目。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3920" w:firstLineChars="14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480" w:lineRule="exact"/>
        <w:rPr>
          <w:sz w:val="2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编号为的采购项目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autoSpaceDE w:val="0"/>
        <w:autoSpaceDN w:val="0"/>
        <w:adjustRightInd w:val="0"/>
        <w:ind w:firstLine="2200" w:firstLineChars="500"/>
        <w:rPr>
          <w:rFonts w:eastAsia="方正小标宋简体"/>
          <w:sz w:val="44"/>
          <w:szCs w:val="44"/>
          <w:lang w:val="zh-CN"/>
        </w:rPr>
      </w:pPr>
      <w:r>
        <w:rPr>
          <w:rFonts w:hint="eastAsia" w:eastAsia="方正小标宋简体"/>
          <w:sz w:val="44"/>
          <w:szCs w:val="44"/>
          <w:lang w:val="zh-CN"/>
        </w:rPr>
        <w:t>技术要求响应偏离表</w:t>
      </w:r>
    </w:p>
    <w:p>
      <w:pPr>
        <w:spacing w:line="560" w:lineRule="exact"/>
        <w:rPr>
          <w:sz w:val="28"/>
          <w:szCs w:val="28"/>
        </w:rPr>
      </w:pPr>
      <w:r>
        <w:rPr>
          <w:rFonts w:hint="eastAsia" w:ascii="宋体" w:hAnsi="宋体"/>
          <w:color w:val="000000"/>
          <w:sz w:val="28"/>
          <w:szCs w:val="28"/>
        </w:rPr>
        <w:t>项目名称：               项目编号：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35"/>
        <w:gridCol w:w="2375"/>
        <w:gridCol w:w="14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技术参数</w:t>
            </w:r>
          </w:p>
        </w:tc>
        <w:tc>
          <w:tcPr>
            <w:tcW w:w="237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技术响应</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80" w:lineRule="exact"/>
        <w:ind w:firstLine="562" w:firstLineChars="200"/>
        <w:rPr>
          <w:szCs w:val="21"/>
        </w:rPr>
      </w:pPr>
      <w:r>
        <w:rPr>
          <w:rFonts w:hint="eastAsia" w:ascii="宋体" w:hAnsi="宋体"/>
          <w:b/>
          <w:sz w:val="28"/>
          <w:szCs w:val="28"/>
        </w:rPr>
        <w:t>1.技术参数见附件</w:t>
      </w:r>
      <w:r>
        <w:rPr>
          <w:rFonts w:hint="eastAsia" w:ascii="宋体" w:hAnsi="宋体"/>
          <w:b/>
          <w:sz w:val="28"/>
          <w:szCs w:val="28"/>
          <w:lang w:val="en-US" w:eastAsia="zh-CN"/>
        </w:rPr>
        <w:t>1</w:t>
      </w:r>
      <w:r>
        <w:rPr>
          <w:rFonts w:hint="eastAsia"/>
          <w:sz w:val="28"/>
          <w:szCs w:val="28"/>
        </w:rPr>
        <w:t>，</w:t>
      </w:r>
      <w:r>
        <w:rPr>
          <w:rFonts w:hint="eastAsia" w:ascii="宋体" w:hAnsi="宋体"/>
          <w:sz w:val="28"/>
          <w:szCs w:val="28"/>
        </w:rPr>
        <w:t>有偏离的要具体说明。</w:t>
      </w:r>
      <w:r>
        <w:rPr>
          <w:rFonts w:hint="eastAsia"/>
          <w:bCs/>
          <w:sz w:val="28"/>
          <w:szCs w:val="28"/>
        </w:rPr>
        <w:t>有负偏离未如实注明的，将视为虚假投标。</w:t>
      </w:r>
    </w:p>
    <w:p>
      <w:pPr>
        <w:spacing w:line="480" w:lineRule="exact"/>
        <w:ind w:firstLine="554" w:firstLineChars="197"/>
        <w:rPr>
          <w:b/>
          <w:color w:val="FF0000"/>
          <w:sz w:val="28"/>
          <w:szCs w:val="28"/>
          <w:lang w:val="zh-CN"/>
        </w:rPr>
      </w:pPr>
      <w:r>
        <w:rPr>
          <w:b/>
          <w:color w:val="FF0000"/>
          <w:sz w:val="28"/>
          <w:szCs w:val="28"/>
          <w:lang w:val="zh-CN"/>
        </w:rPr>
        <w:t>2.</w:t>
      </w:r>
      <w:r>
        <w:rPr>
          <w:rFonts w:hint="eastAsia"/>
          <w:b/>
          <w:color w:val="FF0000"/>
          <w:sz w:val="28"/>
          <w:szCs w:val="28"/>
          <w:lang w:val="zh-CN"/>
        </w:rPr>
        <w:t>技术指标要求，必须全部响应。若有一项条款未响应或不满足，均视为非实质性响应，按无效报价处理。</w:t>
      </w:r>
    </w:p>
    <w:p>
      <w:pPr>
        <w:spacing w:line="560" w:lineRule="exact"/>
        <w:rPr>
          <w:sz w:val="24"/>
        </w:rPr>
      </w:pPr>
    </w:p>
    <w:p>
      <w:pPr>
        <w:spacing w:line="560" w:lineRule="exact"/>
        <w:jc w:val="center"/>
        <w:rPr>
          <w:sz w:val="28"/>
          <w:szCs w:val="28"/>
          <w:lang w:val="zh-CN"/>
        </w:rPr>
      </w:pPr>
      <w:r>
        <w:rPr>
          <w:rFonts w:hint="eastAsia"/>
          <w:sz w:val="28"/>
          <w:szCs w:val="28"/>
          <w:lang w:val="zh-CN"/>
        </w:rPr>
        <w:t>供应商全称：（盖章）</w:t>
      </w:r>
    </w:p>
    <w:p>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ind w:firstLine="4200" w:firstLineChars="15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rFonts w:eastAsia="黑体"/>
          <w:sz w:val="28"/>
          <w:szCs w:val="28"/>
        </w:rPr>
      </w:pPr>
    </w:p>
    <w:p>
      <w:pPr>
        <w:rPr>
          <w:rFonts w:eastAsia="黑体"/>
          <w:sz w:val="28"/>
          <w:szCs w:val="28"/>
        </w:rPr>
        <w:sectPr>
          <w:pgSz w:w="11906" w:h="16838"/>
          <w:pgMar w:top="1440" w:right="1304" w:bottom="1440" w:left="1304" w:header="851" w:footer="992" w:gutter="0"/>
          <w:cols w:space="720" w:num="1"/>
          <w:docGrid w:type="lines" w:linePitch="312" w:charSpace="0"/>
        </w:sect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编号为的采购项目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sz w:val="28"/>
          <w:szCs w:val="28"/>
          <w:lang w:val="zh-CN"/>
        </w:rPr>
      </w:pPr>
      <w:r>
        <w:rPr>
          <w:rFonts w:hint="eastAsia"/>
          <w:sz w:val="28"/>
          <w:szCs w:val="28"/>
          <w:lang w:val="zh-CN"/>
        </w:rPr>
        <w:t>1. 根据现阶段医院场景，对新购置设备提供上线部署及网络配置服务。</w:t>
      </w:r>
    </w:p>
    <w:p>
      <w:pPr>
        <w:autoSpaceDE w:val="0"/>
        <w:autoSpaceDN w:val="0"/>
        <w:spacing w:line="540" w:lineRule="exact"/>
        <w:ind w:firstLine="560" w:firstLineChars="200"/>
        <w:rPr>
          <w:sz w:val="28"/>
          <w:szCs w:val="28"/>
          <w:lang w:val="zh-CN"/>
        </w:rPr>
      </w:pPr>
      <w:r>
        <w:rPr>
          <w:rFonts w:hint="eastAsia"/>
          <w:sz w:val="28"/>
          <w:szCs w:val="28"/>
          <w:lang w:val="zh-CN"/>
        </w:rPr>
        <w:t>2. 提供项目实施过程中所涉及的各类线缆及模块。</w:t>
      </w:r>
    </w:p>
    <w:p>
      <w:pPr>
        <w:autoSpaceDE w:val="0"/>
        <w:autoSpaceDN w:val="0"/>
        <w:spacing w:line="540" w:lineRule="exact"/>
        <w:ind w:firstLine="560" w:firstLineChars="200"/>
        <w:rPr>
          <w:sz w:val="28"/>
          <w:szCs w:val="28"/>
          <w:lang w:val="zh-CN"/>
        </w:rPr>
      </w:pPr>
      <w:r>
        <w:rPr>
          <w:rFonts w:hint="eastAsia"/>
          <w:sz w:val="28"/>
          <w:szCs w:val="28"/>
          <w:lang w:val="zh-CN"/>
        </w:rPr>
        <w:t>3. 提供1年质保。</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rPr>
          <w:rFonts w:eastAsia="黑体"/>
          <w:sz w:val="28"/>
          <w:szCs w:val="28"/>
        </w:rPr>
      </w:pPr>
    </w:p>
    <w:p>
      <w:pPr>
        <w:rPr>
          <w:rFonts w:eastAsia="黑体"/>
          <w:sz w:val="28"/>
          <w:szCs w:val="28"/>
        </w:r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报价单</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sz w:val="28"/>
          <w:szCs w:val="28"/>
          <w:lang w:val="zh-CN"/>
        </w:rPr>
        <w:t>供应商全称</w:t>
      </w:r>
      <w:r>
        <w:rPr>
          <w:rFonts w:hint="eastAsia"/>
          <w:color w:val="000000"/>
          <w:sz w:val="28"/>
          <w:szCs w:val="28"/>
        </w:rPr>
        <w:t>：（盖章）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bookmarkStart w:id="0" w:name="_GoBack"/>
      <w:bookmarkEnd w:id="0"/>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294382"/>
    <w:rsid w:val="0044778A"/>
    <w:rsid w:val="005D2531"/>
    <w:rsid w:val="006F673F"/>
    <w:rsid w:val="007E54A2"/>
    <w:rsid w:val="00980928"/>
    <w:rsid w:val="009C562A"/>
    <w:rsid w:val="009E1734"/>
    <w:rsid w:val="00B8260F"/>
    <w:rsid w:val="00DD7F8F"/>
    <w:rsid w:val="00E40C9C"/>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260</Words>
  <Characters>1487</Characters>
  <Lines>12</Lines>
  <Paragraphs>3</Paragraphs>
  <TotalTime>38</TotalTime>
  <ScaleCrop>false</ScaleCrop>
  <LinksUpToDate>false</LinksUpToDate>
  <CharactersWithSpaces>1744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cp:lastPrinted>2023-07-07T06:50:45Z</cp:lastPrinted>
  <dcterms:modified xsi:type="dcterms:W3CDTF">2023-07-07T07:17:46Z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