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AC" w:rsidRPr="00CB25AC" w:rsidRDefault="00493784" w:rsidP="00CB25AC">
      <w:pPr>
        <w:rPr>
          <w:rFonts w:ascii="仿宋" w:eastAsia="仿宋" w:hAnsi="仿宋"/>
          <w:sz w:val="32"/>
          <w:szCs w:val="32"/>
        </w:rPr>
      </w:pPr>
      <w:r w:rsidRPr="00CB25AC">
        <w:rPr>
          <w:rFonts w:ascii="华文仿宋" w:eastAsia="华文仿宋" w:hAnsi="华文仿宋" w:hint="eastAsia"/>
          <w:sz w:val="32"/>
          <w:szCs w:val="32"/>
        </w:rPr>
        <w:t>附表1</w:t>
      </w:r>
      <w:r w:rsidR="00CB25AC">
        <w:rPr>
          <w:rFonts w:ascii="仿宋" w:eastAsia="仿宋" w:hAnsi="仿宋" w:hint="eastAsia"/>
          <w:sz w:val="32"/>
          <w:szCs w:val="32"/>
        </w:rPr>
        <w:t xml:space="preserve">：              </w:t>
      </w:r>
      <w:r w:rsidR="00CB25AC" w:rsidRPr="00CB25AC">
        <w:rPr>
          <w:rFonts w:ascii="仿宋" w:eastAsia="仿宋" w:hAnsi="仿宋" w:hint="eastAsia"/>
          <w:sz w:val="32"/>
          <w:szCs w:val="32"/>
        </w:rPr>
        <w:t>智能行李寄存柜</w:t>
      </w:r>
    </w:p>
    <w:tbl>
      <w:tblPr>
        <w:tblStyle w:val="a6"/>
        <w:tblpPr w:leftFromText="180" w:rightFromText="180" w:vertAnchor="text" w:tblpY="80"/>
        <w:tblW w:w="9356" w:type="dxa"/>
        <w:tblLook w:val="04A0"/>
      </w:tblPr>
      <w:tblGrid>
        <w:gridCol w:w="2268"/>
        <w:gridCol w:w="7088"/>
      </w:tblGrid>
      <w:tr w:rsidR="00CB25AC" w:rsidRPr="00A94D0C" w:rsidTr="00CB25AC">
        <w:trPr>
          <w:trHeight w:val="558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外形及结构需求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柜体尺寸长0.8m-0.9m，宽0.5m-0.8m，高1.8m-2m。</w:t>
            </w:r>
          </w:p>
        </w:tc>
      </w:tr>
      <w:tr w:rsidR="00CB25AC" w:rsidRPr="00A94D0C" w:rsidTr="00CB25AC">
        <w:trPr>
          <w:trHeight w:val="553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数  量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6组</w:t>
            </w:r>
          </w:p>
        </w:tc>
      </w:tr>
      <w:tr w:rsidR="00CB25AC" w:rsidRPr="00A94D0C" w:rsidTr="00CB25AC">
        <w:trPr>
          <w:trHeight w:val="560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预  算</w:t>
            </w:r>
          </w:p>
        </w:tc>
        <w:tc>
          <w:tcPr>
            <w:tcW w:w="7088" w:type="dxa"/>
            <w:vAlign w:val="center"/>
          </w:tcPr>
          <w:p w:rsidR="00CB25AC" w:rsidRPr="0063289A" w:rsidRDefault="00CB25AC" w:rsidP="00CB25AC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 w:rsidRPr="0063289A"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2万元</w:t>
            </w:r>
          </w:p>
        </w:tc>
      </w:tr>
      <w:tr w:rsidR="00CB25AC" w:rsidRPr="00A94D0C" w:rsidTr="00CB25AC">
        <w:trPr>
          <w:trHeight w:val="1014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材  质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储物柜钢板均采用优质冷轧钢板制成，确保长期使用不易生锈，经久耐用，美观大方</w:t>
            </w:r>
          </w:p>
        </w:tc>
      </w:tr>
      <w:tr w:rsidR="00CB25AC" w:rsidRPr="00A94D0C" w:rsidTr="00CB25AC">
        <w:trPr>
          <w:trHeight w:val="542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开柜方式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指纹、人脸识别、密码等均可</w:t>
            </w:r>
          </w:p>
        </w:tc>
      </w:tr>
      <w:tr w:rsidR="00CB25AC" w:rsidRPr="00A94D0C" w:rsidTr="00CB25AC">
        <w:trPr>
          <w:trHeight w:val="550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信息显示形式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中间控制板位置上设置带背光液晶显示屏，显示储物柜开启、管理等信息</w:t>
            </w:r>
          </w:p>
        </w:tc>
      </w:tr>
      <w:tr w:rsidR="00CB25AC" w:rsidRPr="00A94D0C" w:rsidTr="00CB25AC">
        <w:trPr>
          <w:trHeight w:val="1399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工作原理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网络采用主从控制方式，系统主机有故障后，个单元柜仍可已惊进行工作，单元柜中某箱出故障后，不影响其他箱的使用</w:t>
            </w:r>
          </w:p>
        </w:tc>
      </w:tr>
    </w:tbl>
    <w:p w:rsidR="004F3BF1" w:rsidRPr="004F3BF1" w:rsidRDefault="00CB25AC" w:rsidP="004F3BF1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</w:t>
      </w:r>
    </w:p>
    <w:p w:rsidR="00220098" w:rsidRPr="00B42D3B" w:rsidRDefault="00220098" w:rsidP="00CB25AC">
      <w:pPr>
        <w:jc w:val="center"/>
        <w:rPr>
          <w:rFonts w:ascii="华文仿宋" w:eastAsia="华文仿宋" w:hAnsi="华文仿宋"/>
          <w:sz w:val="32"/>
          <w:szCs w:val="32"/>
        </w:rPr>
      </w:pPr>
    </w:p>
    <w:sectPr w:rsidR="00220098" w:rsidRPr="00B42D3B" w:rsidSect="00FF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75" w:rsidRDefault="00F63775" w:rsidP="00137ECE">
      <w:r>
        <w:separator/>
      </w:r>
    </w:p>
  </w:endnote>
  <w:endnote w:type="continuationSeparator" w:id="1">
    <w:p w:rsidR="00F63775" w:rsidRDefault="00F63775" w:rsidP="0013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75" w:rsidRDefault="00F63775" w:rsidP="00137ECE">
      <w:r>
        <w:separator/>
      </w:r>
    </w:p>
  </w:footnote>
  <w:footnote w:type="continuationSeparator" w:id="1">
    <w:p w:rsidR="00F63775" w:rsidRDefault="00F63775" w:rsidP="00137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3470"/>
    <w:multiLevelType w:val="hybridMultilevel"/>
    <w:tmpl w:val="D608AD1E"/>
    <w:lvl w:ilvl="0" w:tplc="62A85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ECE"/>
    <w:rsid w:val="000B2B3C"/>
    <w:rsid w:val="000E4413"/>
    <w:rsid w:val="000F6B4B"/>
    <w:rsid w:val="00126EF3"/>
    <w:rsid w:val="001324C7"/>
    <w:rsid w:val="00137ECE"/>
    <w:rsid w:val="001671E8"/>
    <w:rsid w:val="00220098"/>
    <w:rsid w:val="00291D8A"/>
    <w:rsid w:val="0029483D"/>
    <w:rsid w:val="002B6532"/>
    <w:rsid w:val="002B6EDF"/>
    <w:rsid w:val="00312F22"/>
    <w:rsid w:val="003808C4"/>
    <w:rsid w:val="004242BE"/>
    <w:rsid w:val="00437610"/>
    <w:rsid w:val="00493784"/>
    <w:rsid w:val="004E6CF8"/>
    <w:rsid w:val="004F3BF1"/>
    <w:rsid w:val="00571365"/>
    <w:rsid w:val="00577F51"/>
    <w:rsid w:val="00620937"/>
    <w:rsid w:val="0063186F"/>
    <w:rsid w:val="0063289A"/>
    <w:rsid w:val="006502CE"/>
    <w:rsid w:val="006B4736"/>
    <w:rsid w:val="006F2788"/>
    <w:rsid w:val="0073294B"/>
    <w:rsid w:val="00733C4F"/>
    <w:rsid w:val="00734872"/>
    <w:rsid w:val="00746D57"/>
    <w:rsid w:val="00757754"/>
    <w:rsid w:val="007B2EF8"/>
    <w:rsid w:val="008010B9"/>
    <w:rsid w:val="00845E1E"/>
    <w:rsid w:val="00854F9D"/>
    <w:rsid w:val="008A10F5"/>
    <w:rsid w:val="00917C82"/>
    <w:rsid w:val="009B4147"/>
    <w:rsid w:val="009F7375"/>
    <w:rsid w:val="00A2158B"/>
    <w:rsid w:val="00A339E7"/>
    <w:rsid w:val="00A3508F"/>
    <w:rsid w:val="00A81C16"/>
    <w:rsid w:val="00A94D0C"/>
    <w:rsid w:val="00B06179"/>
    <w:rsid w:val="00B42D3B"/>
    <w:rsid w:val="00B94BA8"/>
    <w:rsid w:val="00C41146"/>
    <w:rsid w:val="00CB25AC"/>
    <w:rsid w:val="00D12981"/>
    <w:rsid w:val="00D368DB"/>
    <w:rsid w:val="00DA07D9"/>
    <w:rsid w:val="00E930BC"/>
    <w:rsid w:val="00EA461A"/>
    <w:rsid w:val="00F63775"/>
    <w:rsid w:val="00F723F2"/>
    <w:rsid w:val="00F73389"/>
    <w:rsid w:val="00F816DD"/>
    <w:rsid w:val="00FF3172"/>
    <w:rsid w:val="00FF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ECE"/>
    <w:rPr>
      <w:sz w:val="18"/>
      <w:szCs w:val="18"/>
    </w:rPr>
  </w:style>
  <w:style w:type="paragraph" w:styleId="a5">
    <w:name w:val="List Paragraph"/>
    <w:basedOn w:val="a"/>
    <w:uiPriority w:val="34"/>
    <w:qFormat/>
    <w:rsid w:val="00F723F2"/>
    <w:pPr>
      <w:ind w:firstLineChars="200" w:firstLine="420"/>
    </w:pPr>
  </w:style>
  <w:style w:type="table" w:styleId="a6">
    <w:name w:val="Table Grid"/>
    <w:basedOn w:val="a1"/>
    <w:uiPriority w:val="59"/>
    <w:rsid w:val="00493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mzb</dc:creator>
  <cp:keywords/>
  <dc:description/>
  <cp:lastModifiedBy>mzb</cp:lastModifiedBy>
  <cp:revision>3</cp:revision>
  <dcterms:created xsi:type="dcterms:W3CDTF">2023-09-14T07:49:00Z</dcterms:created>
  <dcterms:modified xsi:type="dcterms:W3CDTF">2023-09-14T07:55:00Z</dcterms:modified>
</cp:coreProperties>
</file>