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44" w:rsidRDefault="004A3C35">
      <w:pPr>
        <w:spacing w:line="57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附件2</w:t>
      </w:r>
    </w:p>
    <w:p w:rsidR="00B86244" w:rsidRDefault="004A3C35">
      <w:pPr>
        <w:topLinePunct/>
        <w:spacing w:line="578" w:lineRule="exact"/>
        <w:jc w:val="center"/>
        <w:rPr>
          <w:rFonts w:ascii="黑体" w:eastAsia="方正小标宋简体" w:hAnsi="黑体"/>
          <w:color w:val="000000"/>
          <w:sz w:val="32"/>
          <w:szCs w:val="32"/>
        </w:rPr>
      </w:pPr>
      <w:bookmarkStart w:id="0" w:name="_Toc5341"/>
      <w:bookmarkStart w:id="1" w:name="_Toc15898"/>
      <w:bookmarkStart w:id="2" w:name="_Toc32756"/>
      <w:bookmarkStart w:id="3" w:name="_Toc16379"/>
      <w:r>
        <w:rPr>
          <w:rFonts w:ascii="方正小标宋简体" w:eastAsia="方正小标宋简体" w:hint="eastAsia"/>
          <w:bCs/>
          <w:sz w:val="44"/>
          <w:szCs w:val="44"/>
        </w:rPr>
        <w:t>营区生活保障社会化服务项目经济要求</w:t>
      </w:r>
    </w:p>
    <w:p w:rsidR="00B86244" w:rsidRDefault="00B86244">
      <w:pPr>
        <w:topLinePunct/>
        <w:spacing w:line="578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20"/>
        </w:rPr>
      </w:pPr>
    </w:p>
    <w:p w:rsidR="00B86244" w:rsidRDefault="004A3C35">
      <w:pPr>
        <w:topLinePunct/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</w:t>
      </w:r>
      <w:r w:rsidR="00605AE6">
        <w:rPr>
          <w:rFonts w:ascii="黑体" w:eastAsia="黑体" w:hAnsi="黑体" w:hint="eastAsia"/>
          <w:sz w:val="32"/>
          <w:szCs w:val="32"/>
        </w:rPr>
        <w:t>服务范围</w:t>
      </w:r>
    </w:p>
    <w:p w:rsidR="00605AE6" w:rsidRDefault="00605AE6" w:rsidP="00605AE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营区坐落占地面积 90614.6平方米、营房总面积  42478.9  平方米、绿地面积  27868 平方米。</w:t>
      </w:r>
    </w:p>
    <w:p w:rsidR="00605AE6" w:rsidRDefault="00605AE6" w:rsidP="00605AE6">
      <w:pPr>
        <w:spacing w:line="56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1.营区保洁服务范围，</w:t>
      </w:r>
      <w:r>
        <w:rPr>
          <w:rFonts w:ascii="仿宋_GB2312" w:eastAsia="仿宋_GB2312" w:hint="eastAsia"/>
          <w:sz w:val="32"/>
          <w:szCs w:val="32"/>
        </w:rPr>
        <w:t>所有室内外地面、墙面、瓷砖、门窗、玻璃、护栏、灯具、窗饰、宣传栏、文体器材、消防设备器材、门帘家具、绿化带、设备器材表面、环境卫生的清洁消毒，垃圾箱、厕所冲洗以及走廊、楼道、楼梯间、电梯、浴室、路面、通道、停车场的保洁。</w:t>
      </w:r>
    </w:p>
    <w:p w:rsidR="00605AE6" w:rsidRDefault="00605AE6" w:rsidP="00605AE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2.营房公用部位的日常维修、养护和管理。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605AE6" w:rsidRDefault="00605AE6" w:rsidP="00605AE6">
      <w:pPr>
        <w:widowControl/>
        <w:spacing w:line="56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备注：卫浴洁具、小五金件维修更换费用由中标方自理；公寓楼公共配件由中标方承担，公寓楼内配件更换由住户自行承担更换配件费用，乙方只提供人工维修服务。</w:t>
      </w:r>
    </w:p>
    <w:p w:rsidR="00605AE6" w:rsidRDefault="00605AE6" w:rsidP="00605AE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3.营区重要设施设备专业维修与保养，排水设施；其他重要设施设备包括：</w:t>
      </w:r>
      <w:r>
        <w:rPr>
          <w:rFonts w:ascii="仿宋_GB2312" w:eastAsia="仿宋_GB2312" w:hAnsi="宋体" w:hint="eastAsia"/>
          <w:sz w:val="32"/>
          <w:szCs w:val="32"/>
        </w:rPr>
        <w:t>门诊楼、眼科中心、手术室楼共4部电梯的保洁、维修及年检维保工作。</w:t>
      </w:r>
    </w:p>
    <w:p w:rsidR="00605AE6" w:rsidRDefault="00605AE6" w:rsidP="00605AE6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备注：除质保期内的电梯，单次200元以下零部件的更换。</w:t>
      </w:r>
    </w:p>
    <w:p w:rsidR="00605AE6" w:rsidRDefault="00605AE6" w:rsidP="00605AE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4.营区绿化养护与管理，</w:t>
      </w:r>
      <w:r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Ansi="黑体" w:hint="eastAsia"/>
          <w:sz w:val="32"/>
          <w:szCs w:val="32"/>
        </w:rPr>
        <w:t>有绿化面积约</w:t>
      </w:r>
      <w:smartTag w:uri="urn:schemas-microsoft-com:office:smarttags" w:element="chmetcnv">
        <w:smartTagPr>
          <w:attr w:name="UnitName" w:val="平方米"/>
          <w:attr w:name="SourceValue" w:val="2786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黑体" w:hint="eastAsia"/>
            <w:sz w:val="32"/>
            <w:szCs w:val="32"/>
          </w:rPr>
          <w:t>27868平方米</w:t>
        </w:r>
      </w:smartTag>
      <w:r>
        <w:rPr>
          <w:rFonts w:ascii="仿宋_GB2312" w:eastAsia="仿宋_GB2312" w:hAnsi="黑体" w:hint="eastAsia"/>
          <w:sz w:val="32"/>
          <w:szCs w:val="32"/>
        </w:rPr>
        <w:t>；草坪</w:t>
      </w:r>
      <w:smartTag w:uri="urn:schemas-microsoft-com:office:smarttags" w:element="chmetcnv">
        <w:smartTagPr>
          <w:attr w:name="UnitName" w:val="平方米"/>
          <w:attr w:name="SourceValue" w:val="863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黑体" w:hint="eastAsia"/>
            <w:sz w:val="32"/>
            <w:szCs w:val="32"/>
          </w:rPr>
          <w:t>8639平方米</w:t>
        </w:r>
      </w:smartTag>
      <w:r>
        <w:rPr>
          <w:rFonts w:ascii="仿宋_GB2312" w:eastAsia="仿宋_GB2312" w:hAnsi="黑体" w:hint="eastAsia"/>
          <w:sz w:val="32"/>
          <w:szCs w:val="32"/>
        </w:rPr>
        <w:t>；即：现有树木、乔灌木、绿篱、草坪等植被、植物的除草、打药、施肥、浇水、剪枝等维护管理工作。</w:t>
      </w:r>
    </w:p>
    <w:p w:rsidR="00605AE6" w:rsidRDefault="00605AE6" w:rsidP="00605AE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5.营区环境卫生管理，生活、医疗垃圾处理，包括：公共区域的清洁卫生，</w:t>
      </w:r>
      <w:r>
        <w:rPr>
          <w:rFonts w:ascii="仿宋_GB2312" w:eastAsia="仿宋_GB2312" w:hAnsi="宋体" w:hint="eastAsia"/>
          <w:sz w:val="32"/>
          <w:szCs w:val="32"/>
        </w:rPr>
        <w:t>生活区、病区</w:t>
      </w:r>
      <w:r>
        <w:rPr>
          <w:rFonts w:ascii="仿宋_GB2312" w:eastAsia="仿宋_GB2312" w:hAnsi="黑体" w:hint="eastAsia"/>
          <w:sz w:val="32"/>
          <w:szCs w:val="32"/>
        </w:rPr>
        <w:t>生活垃圾的收集、清运、</w:t>
      </w:r>
      <w:r>
        <w:rPr>
          <w:rFonts w:ascii="仿宋_GB2312" w:eastAsia="仿宋_GB2312" w:hAnsi="宋体" w:hint="eastAsia"/>
          <w:sz w:val="32"/>
          <w:szCs w:val="32"/>
        </w:rPr>
        <w:t>医疗垃圾的收集及集中存放管理。医疗垃圾分类袋装隔离收集，专人定时定点运送至医院指定地点管理，严禁丢失；垃圾处理达标率、及时率100%，二次污染0%；医用废弃物的收集、集中存放与管理、交接；严格按照环保局及医院有关规定执行。</w:t>
      </w:r>
    </w:p>
    <w:p w:rsidR="00605AE6" w:rsidRDefault="00605AE6" w:rsidP="00605AE6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备注：医疗废物垃圾袋、锐器盒由医院提供。</w:t>
      </w:r>
    </w:p>
    <w:p w:rsidR="00605AE6" w:rsidRDefault="00605AE6" w:rsidP="00605AE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6.营区安保管理，</w:t>
      </w:r>
      <w:r>
        <w:rPr>
          <w:rFonts w:ascii="仿宋_GB2312" w:eastAsia="仿宋_GB2312" w:hAnsi="宋体" w:hint="eastAsia"/>
          <w:sz w:val="32"/>
          <w:szCs w:val="32"/>
        </w:rPr>
        <w:t xml:space="preserve">负责门卫、门诊部等部位的执勤、盗窃、破坏、暴力等事件的预防工作，及突发事件的应急处置工作（如：医患纠纷、火灾、恐怖袭击等）、信函收发；对院区进行24小时不间断监控巡逻（医疗区、办公区、生活区、训练场），做好来院车辆现金收费管理(收缴金额如数上交医院)、车辆停放、人员疏导、登记等工作。 </w:t>
      </w:r>
    </w:p>
    <w:p w:rsidR="00605AE6" w:rsidRDefault="00605AE6" w:rsidP="00605AE6">
      <w:pPr>
        <w:pStyle w:val="p0"/>
        <w:spacing w:line="560" w:lineRule="exact"/>
        <w:ind w:firstLineChars="192" w:firstLine="614"/>
        <w:rPr>
          <w:rFonts w:ascii="仿宋_GB2312" w:eastAsia="仿宋_GB2312" w:hAnsi="黑体" w:cs="Times New Roman"/>
          <w:sz w:val="32"/>
          <w:szCs w:val="32"/>
          <w:u w:val="single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7.被服洗涤管理，负责医院医疗、治疗被套、窗帘、床单、床罩、病员服、工作人员工作服的洗涤等。</w:t>
      </w:r>
    </w:p>
    <w:p w:rsidR="00605AE6" w:rsidRDefault="00605AE6" w:rsidP="00605AE6">
      <w:pPr>
        <w:widowControl/>
        <w:spacing w:line="560" w:lineRule="exact"/>
        <w:ind w:firstLineChars="200" w:firstLine="643"/>
        <w:jc w:val="left"/>
        <w:rPr>
          <w:rFonts w:ascii="仿宋_GB2312" w:eastAsia="仿宋_GB2312" w:hAnsiTheme="minorHAnsi" w:cstheme="minorBidi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备注：洗衣房被服清洁必须购置满足感控要求的专业洗涤、消毒制剂。</w:t>
      </w:r>
    </w:p>
    <w:p w:rsidR="00B86244" w:rsidRDefault="004A3C35">
      <w:pPr>
        <w:topLinePunct/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（二）服务年限</w:t>
      </w:r>
    </w:p>
    <w:p w:rsidR="00B86244" w:rsidRDefault="004A3C35">
      <w:pPr>
        <w:topLinePunct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宋体"/>
          <w:bCs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本项目为物业服务项目1</w:t>
      </w:r>
      <w:r w:rsidR="00605AE6">
        <w:rPr>
          <w:rFonts w:ascii="仿宋_GB2312" w:eastAsia="仿宋_GB2312" w:hAnsi="宋体" w:hint="eastAsia"/>
          <w:bCs/>
          <w:sz w:val="32"/>
          <w:szCs w:val="32"/>
        </w:rPr>
        <w:t>个包，服务期限为3</w:t>
      </w:r>
      <w:r>
        <w:rPr>
          <w:rFonts w:ascii="仿宋_GB2312" w:eastAsia="仿宋_GB2312" w:hAnsi="宋体" w:hint="eastAsia"/>
          <w:bCs/>
          <w:sz w:val="32"/>
          <w:szCs w:val="32"/>
        </w:rPr>
        <w:t>年，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经满意度测评年度平均达到85%以上且质量综合考核评年度平均分高于85分可视情续签服务合同，最长不超过三年。</w:t>
      </w:r>
    </w:p>
    <w:p w:rsidR="00B86244" w:rsidRDefault="004A3C35">
      <w:pPr>
        <w:topLinePunct/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(三)经费预算</w:t>
      </w:r>
    </w:p>
    <w:bookmarkEnd w:id="0"/>
    <w:bookmarkEnd w:id="1"/>
    <w:bookmarkEnd w:id="2"/>
    <w:bookmarkEnd w:id="3"/>
    <w:p w:rsidR="000D6D60" w:rsidRDefault="00605AE6" w:rsidP="000D6D60">
      <w:pPr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上述服务内容人员配置：</w:t>
      </w:r>
      <w:r w:rsidR="000D6D60">
        <w:rPr>
          <w:rFonts w:ascii="仿宋_GB2312" w:eastAsia="仿宋_GB2312" w:hAnsi="黑体" w:hint="eastAsia"/>
          <w:sz w:val="32"/>
          <w:szCs w:val="32"/>
        </w:rPr>
        <w:t>物业项目经理</w:t>
      </w:r>
      <w:r w:rsidRPr="000E4683">
        <w:rPr>
          <w:rFonts w:ascii="仿宋_GB2312" w:eastAsia="仿宋_GB2312" w:hAnsi="黑体" w:hint="eastAsia"/>
          <w:sz w:val="32"/>
          <w:szCs w:val="32"/>
        </w:rPr>
        <w:t>1人</w:t>
      </w:r>
      <w:r w:rsidR="000D6D60">
        <w:rPr>
          <w:rFonts w:ascii="仿宋_GB2312" w:eastAsia="仿宋_GB2312" w:hAnsi="黑体" w:hint="eastAsia"/>
          <w:sz w:val="32"/>
          <w:szCs w:val="32"/>
        </w:rPr>
        <w:t>、</w:t>
      </w:r>
      <w:r w:rsidRPr="000E4683">
        <w:rPr>
          <w:rFonts w:ascii="仿宋_GB2312" w:eastAsia="仿宋_GB2312" w:hAnsi="黑体" w:hint="eastAsia"/>
          <w:sz w:val="32"/>
          <w:szCs w:val="32"/>
        </w:rPr>
        <w:t>绿化工：4人</w:t>
      </w:r>
      <w:r w:rsidR="000D6D60">
        <w:rPr>
          <w:rFonts w:ascii="仿宋_GB2312" w:eastAsia="仿宋_GB2312" w:hAnsi="黑体" w:hint="eastAsia"/>
          <w:sz w:val="32"/>
          <w:szCs w:val="32"/>
        </w:rPr>
        <w:t xml:space="preserve"> 、维修工</w:t>
      </w:r>
      <w:r w:rsidRPr="000E4683">
        <w:rPr>
          <w:rFonts w:ascii="仿宋_GB2312" w:eastAsia="仿宋_GB2312" w:hAnsi="黑体" w:hint="eastAsia"/>
          <w:sz w:val="32"/>
          <w:szCs w:val="32"/>
        </w:rPr>
        <w:t>1人</w:t>
      </w:r>
      <w:r w:rsidR="000D6D60">
        <w:rPr>
          <w:rFonts w:ascii="仿宋_GB2312" w:eastAsia="仿宋_GB2312" w:hAnsi="黑体" w:hint="eastAsia"/>
          <w:sz w:val="32"/>
          <w:szCs w:val="32"/>
        </w:rPr>
        <w:t xml:space="preserve"> 、</w:t>
      </w:r>
      <w:r w:rsidRPr="000E4683">
        <w:rPr>
          <w:rFonts w:ascii="仿宋_GB2312" w:eastAsia="仿宋_GB2312" w:hAnsi="黑体" w:hint="eastAsia"/>
          <w:sz w:val="32"/>
          <w:szCs w:val="32"/>
        </w:rPr>
        <w:t>电</w:t>
      </w:r>
      <w:r w:rsidR="000D6D60">
        <w:rPr>
          <w:rFonts w:ascii="仿宋_GB2312" w:eastAsia="仿宋_GB2312" w:hAnsi="黑体" w:hint="eastAsia"/>
          <w:sz w:val="32"/>
          <w:szCs w:val="32"/>
        </w:rPr>
        <w:t>工</w:t>
      </w:r>
      <w:r w:rsidRPr="000E4683">
        <w:rPr>
          <w:rFonts w:ascii="仿宋_GB2312" w:eastAsia="仿宋_GB2312" w:hAnsi="黑体" w:hint="eastAsia"/>
          <w:sz w:val="32"/>
          <w:szCs w:val="32"/>
        </w:rPr>
        <w:t>1人</w:t>
      </w:r>
      <w:r w:rsidR="000D6D60">
        <w:rPr>
          <w:rFonts w:ascii="仿宋_GB2312" w:eastAsia="仿宋_GB2312" w:hAnsi="黑体" w:hint="eastAsia"/>
          <w:sz w:val="32"/>
          <w:szCs w:val="32"/>
        </w:rPr>
        <w:t>、</w:t>
      </w:r>
      <w:r w:rsidRPr="000E4683">
        <w:rPr>
          <w:rFonts w:ascii="仿宋_GB2312" w:eastAsia="仿宋_GB2312" w:hAnsi="黑体" w:hint="eastAsia"/>
          <w:sz w:val="32"/>
          <w:szCs w:val="32"/>
        </w:rPr>
        <w:t>保</w:t>
      </w:r>
      <w:r w:rsidR="000D6D60">
        <w:rPr>
          <w:rFonts w:ascii="仿宋_GB2312" w:eastAsia="仿宋_GB2312" w:hAnsi="黑体" w:hint="eastAsia"/>
          <w:sz w:val="32"/>
          <w:szCs w:val="32"/>
        </w:rPr>
        <w:t xml:space="preserve"> 安</w:t>
      </w:r>
      <w:r w:rsidRPr="000E4683">
        <w:rPr>
          <w:rFonts w:ascii="仿宋_GB2312" w:eastAsia="仿宋_GB2312" w:hAnsi="黑体" w:hint="eastAsia"/>
          <w:sz w:val="32"/>
          <w:szCs w:val="32"/>
        </w:rPr>
        <w:t>12人</w:t>
      </w:r>
      <w:r w:rsidRPr="000E4683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="000D6D60">
        <w:rPr>
          <w:rFonts w:ascii="仿宋_GB2312" w:eastAsia="仿宋_GB2312" w:hAnsi="黑体" w:hint="eastAsia"/>
          <w:b/>
          <w:sz w:val="32"/>
          <w:szCs w:val="32"/>
        </w:rPr>
        <w:t>、</w:t>
      </w:r>
      <w:r w:rsidRPr="000E4683">
        <w:rPr>
          <w:rFonts w:ascii="仿宋_GB2312" w:eastAsia="仿宋_GB2312" w:hAnsi="黑体" w:hint="eastAsia"/>
          <w:sz w:val="32"/>
          <w:szCs w:val="32"/>
        </w:rPr>
        <w:t>保</w:t>
      </w:r>
      <w:r w:rsidR="000D6D60">
        <w:rPr>
          <w:rFonts w:ascii="仿宋_GB2312" w:eastAsia="仿宋_GB2312" w:hAnsi="黑体" w:hint="eastAsia"/>
          <w:sz w:val="32"/>
          <w:szCs w:val="32"/>
        </w:rPr>
        <w:t>洁</w:t>
      </w:r>
      <w:r w:rsidRPr="000E4683">
        <w:rPr>
          <w:rFonts w:ascii="仿宋_GB2312" w:eastAsia="仿宋_GB2312" w:hAnsi="黑体" w:hint="eastAsia"/>
          <w:sz w:val="32"/>
          <w:szCs w:val="32"/>
        </w:rPr>
        <w:t>19人</w:t>
      </w:r>
      <w:r w:rsidR="000D6D60">
        <w:rPr>
          <w:rFonts w:ascii="仿宋_GB2312" w:eastAsia="仿宋_GB2312" w:hAnsi="黑体" w:hint="eastAsia"/>
          <w:sz w:val="32"/>
          <w:szCs w:val="32"/>
        </w:rPr>
        <w:t>洗衣班洗洁工</w:t>
      </w:r>
      <w:r w:rsidRPr="000E4683">
        <w:rPr>
          <w:rFonts w:ascii="仿宋_GB2312" w:eastAsia="仿宋_GB2312" w:hAnsi="黑体" w:hint="eastAsia"/>
          <w:sz w:val="32"/>
          <w:szCs w:val="32"/>
        </w:rPr>
        <w:t>3人</w:t>
      </w:r>
      <w:r w:rsidR="000D6D60">
        <w:rPr>
          <w:rFonts w:ascii="仿宋_GB2312" w:eastAsia="仿宋_GB2312" w:hAnsi="黑体" w:hint="eastAsia"/>
          <w:sz w:val="32"/>
          <w:szCs w:val="32"/>
        </w:rPr>
        <w:t>、垃圾清运（带车）</w:t>
      </w:r>
      <w:r w:rsidRPr="000E4683">
        <w:rPr>
          <w:rFonts w:ascii="仿宋_GB2312" w:eastAsia="仿宋_GB2312" w:hAnsi="黑体" w:hint="eastAsia"/>
          <w:sz w:val="32"/>
          <w:szCs w:val="32"/>
        </w:rPr>
        <w:t>2人</w:t>
      </w:r>
      <w:r w:rsidR="000D6D60">
        <w:rPr>
          <w:rFonts w:ascii="仿宋_GB2312" w:eastAsia="仿宋_GB2312" w:hAnsi="黑体" w:hint="eastAsia"/>
          <w:sz w:val="32"/>
          <w:szCs w:val="32"/>
        </w:rPr>
        <w:t>、医疗垃圾清运</w:t>
      </w:r>
      <w:r w:rsidRPr="000E4683">
        <w:rPr>
          <w:rFonts w:ascii="仿宋_GB2312" w:eastAsia="仿宋_GB2312" w:hAnsi="黑体" w:hint="eastAsia"/>
          <w:sz w:val="32"/>
          <w:szCs w:val="32"/>
        </w:rPr>
        <w:t>1人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0D6D60">
        <w:rPr>
          <w:rFonts w:ascii="仿宋_GB2312" w:eastAsia="仿宋_GB2312" w:hAnsi="黑体" w:hint="eastAsia"/>
          <w:sz w:val="32"/>
          <w:szCs w:val="32"/>
        </w:rPr>
        <w:t>。</w:t>
      </w:r>
    </w:p>
    <w:p w:rsidR="00605AE6" w:rsidRDefault="00605AE6" w:rsidP="000D6D60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 </w:t>
      </w:r>
      <w:r w:rsidR="000D6D60">
        <w:rPr>
          <w:rFonts w:ascii="仿宋_GB2312" w:eastAsia="仿宋_GB2312" w:hAnsi="黑体" w:hint="eastAsia"/>
          <w:b/>
          <w:sz w:val="32"/>
          <w:szCs w:val="32"/>
        </w:rPr>
        <w:t xml:space="preserve">      </w:t>
      </w:r>
      <w:r>
        <w:rPr>
          <w:rFonts w:ascii="仿宋_GB2312" w:eastAsia="仿宋_GB2312" w:hAnsi="黑体" w:hint="eastAsia"/>
          <w:b/>
          <w:sz w:val="32"/>
          <w:szCs w:val="32"/>
        </w:rPr>
        <w:t>小计：1928000元</w:t>
      </w:r>
    </w:p>
    <w:p w:rsidR="00605AE6" w:rsidRDefault="00605AE6" w:rsidP="000D6D60">
      <w:pPr>
        <w:pStyle w:val="p0"/>
        <w:spacing w:line="560" w:lineRule="exact"/>
        <w:ind w:firstLineChars="192" w:firstLine="614"/>
        <w:jc w:val="right"/>
        <w:rPr>
          <w:rFonts w:ascii="仿宋_GB2312" w:eastAsia="仿宋_GB2312" w:hAnsi="黑体" w:cs="Times New Roman"/>
          <w:color w:val="FF0000"/>
          <w:sz w:val="32"/>
          <w:szCs w:val="32"/>
        </w:rPr>
      </w:pPr>
    </w:p>
    <w:p w:rsidR="00605AE6" w:rsidRDefault="00605AE6" w:rsidP="00605AE6">
      <w:pPr>
        <w:spacing w:line="560" w:lineRule="exact"/>
        <w:jc w:val="left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二、拟计划新增服务项目及经费相关情况</w:t>
      </w:r>
    </w:p>
    <w:p w:rsidR="00605AE6" w:rsidRDefault="00605AE6" w:rsidP="00605AE6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新建医疗楼年后投入使用，面积12814平方米，层高7层，初步拟定1楼卫生经济科、静配中心；2楼眼科（17间病房）；3楼外科（16间病房）；4楼骨科（16间病房）；5楼普外、烧伤科（16间病房）；6楼手术室、重症室；7楼干部病房及室外疗养区；8楼机房配电室；拟增加人员共计14人。</w:t>
      </w:r>
    </w:p>
    <w:p w:rsidR="000D6D60" w:rsidRDefault="00605AE6" w:rsidP="00605AE6">
      <w:pPr>
        <w:spacing w:line="560" w:lineRule="exact"/>
        <w:jc w:val="left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保</w:t>
      </w:r>
      <w:r w:rsidR="000D6D60">
        <w:rPr>
          <w:rFonts w:ascii="仿宋_GB2312" w:eastAsia="仿宋_GB2312" w:hAnsi="黑体" w:hint="eastAsia"/>
          <w:sz w:val="32"/>
          <w:szCs w:val="32"/>
        </w:rPr>
        <w:t>洁</w:t>
      </w:r>
      <w:r>
        <w:rPr>
          <w:rFonts w:ascii="仿宋_GB2312" w:eastAsia="仿宋_GB2312" w:hAnsi="黑体" w:hint="eastAsia"/>
          <w:sz w:val="32"/>
          <w:szCs w:val="32"/>
        </w:rPr>
        <w:t>8人</w:t>
      </w:r>
      <w:r w:rsidR="000D6D60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保</w:t>
      </w:r>
      <w:r w:rsidR="000D6D60">
        <w:rPr>
          <w:rFonts w:ascii="仿宋_GB2312" w:eastAsia="仿宋_GB2312" w:hAnsi="黑体" w:hint="eastAsia"/>
          <w:sz w:val="32"/>
          <w:szCs w:val="32"/>
        </w:rPr>
        <w:t>安</w:t>
      </w:r>
      <w:r>
        <w:rPr>
          <w:rFonts w:ascii="仿宋_GB2312" w:eastAsia="仿宋_GB2312" w:hAnsi="黑体" w:hint="eastAsia"/>
          <w:sz w:val="32"/>
          <w:szCs w:val="32"/>
        </w:rPr>
        <w:t>3人</w:t>
      </w:r>
      <w:r w:rsidR="000D6D60">
        <w:rPr>
          <w:rFonts w:ascii="仿宋_GB2312" w:eastAsia="仿宋_GB2312" w:hAnsi="黑体" w:hint="eastAsia"/>
          <w:sz w:val="32"/>
          <w:szCs w:val="32"/>
        </w:rPr>
        <w:t xml:space="preserve"> 维修工</w:t>
      </w:r>
      <w:r>
        <w:rPr>
          <w:rFonts w:ascii="仿宋_GB2312" w:eastAsia="仿宋_GB2312" w:hAnsi="黑体" w:hint="eastAsia"/>
          <w:sz w:val="32"/>
          <w:szCs w:val="32"/>
        </w:rPr>
        <w:t>1人</w:t>
      </w:r>
      <w:r w:rsidR="000D6D60">
        <w:rPr>
          <w:rFonts w:ascii="仿宋_GB2312" w:eastAsia="仿宋_GB2312" w:hAnsi="黑体" w:hint="eastAsia"/>
          <w:sz w:val="32"/>
          <w:szCs w:val="32"/>
        </w:rPr>
        <w:t>、科室纯净水配送</w:t>
      </w:r>
      <w:r>
        <w:rPr>
          <w:rFonts w:ascii="仿宋_GB2312" w:eastAsia="仿宋_GB2312" w:hAnsi="黑体" w:hint="eastAsia"/>
          <w:sz w:val="32"/>
          <w:szCs w:val="32"/>
        </w:rPr>
        <w:t>1人</w:t>
      </w:r>
      <w:r w:rsidR="000D6D60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洗衣班洗洁工</w:t>
      </w:r>
      <w:r>
        <w:rPr>
          <w:rFonts w:ascii="仿宋_GB2312" w:eastAsia="仿宋_GB2312" w:hAnsi="黑体" w:hint="eastAsia"/>
          <w:sz w:val="28"/>
          <w:szCs w:val="28"/>
        </w:rPr>
        <w:t>1人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0D6D60"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 </w:t>
      </w:r>
    </w:p>
    <w:p w:rsidR="00605AE6" w:rsidRDefault="000D6D60" w:rsidP="00605AE6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                                     </w:t>
      </w:r>
      <w:r w:rsidR="00605AE6">
        <w:rPr>
          <w:rFonts w:ascii="仿宋_GB2312" w:eastAsia="仿宋_GB2312" w:hAnsi="黑体" w:hint="eastAsia"/>
          <w:b/>
          <w:sz w:val="32"/>
          <w:szCs w:val="32"/>
        </w:rPr>
        <w:t>小计：586800</w:t>
      </w:r>
      <w:r>
        <w:rPr>
          <w:rFonts w:ascii="仿宋_GB2312" w:eastAsia="仿宋_GB2312" w:hAnsi="黑体" w:hint="eastAsia"/>
          <w:b/>
          <w:sz w:val="32"/>
          <w:szCs w:val="32"/>
        </w:rPr>
        <w:t>元</w:t>
      </w:r>
    </w:p>
    <w:p w:rsidR="00605AE6" w:rsidRDefault="00605AE6" w:rsidP="00605AE6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备注：医疗楼投入使用后，按实际上岗时间核算该项费用。</w:t>
      </w:r>
    </w:p>
    <w:p w:rsidR="00605AE6" w:rsidRDefault="00605AE6" w:rsidP="00605AE6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0D6D60" w:rsidRDefault="00605AE6" w:rsidP="000D6D60">
      <w:pPr>
        <w:spacing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</w:t>
      </w:r>
      <w:r w:rsidRPr="000E4683">
        <w:rPr>
          <w:rFonts w:ascii="仿宋_GB2312" w:eastAsia="仿宋_GB2312" w:hAnsi="黑体" w:hint="eastAsia"/>
          <w:sz w:val="32"/>
          <w:szCs w:val="32"/>
        </w:rPr>
        <w:t>维修材料</w:t>
      </w:r>
      <w:r w:rsidR="000D6D60">
        <w:rPr>
          <w:rFonts w:ascii="仿宋_GB2312" w:eastAsia="仿宋_GB2312" w:hAnsi="黑体" w:hint="eastAsia"/>
          <w:sz w:val="32"/>
          <w:szCs w:val="32"/>
        </w:rPr>
        <w:t>（含所有500元以下维修）；电梯维保</w:t>
      </w:r>
      <w:r w:rsidRPr="000E4683">
        <w:rPr>
          <w:rFonts w:ascii="仿宋_GB2312" w:eastAsia="仿宋_GB2312" w:hAnsi="黑体" w:hint="eastAsia"/>
          <w:sz w:val="32"/>
          <w:szCs w:val="32"/>
        </w:rPr>
        <w:t>9部</w:t>
      </w:r>
      <w:r w:rsidR="000D6D60">
        <w:rPr>
          <w:rFonts w:ascii="仿宋_GB2312" w:eastAsia="仿宋_GB2312" w:hAnsi="黑体" w:hint="eastAsia"/>
          <w:sz w:val="32"/>
          <w:szCs w:val="32"/>
        </w:rPr>
        <w:t>。</w:t>
      </w:r>
    </w:p>
    <w:p w:rsidR="00605AE6" w:rsidRDefault="00605AE6" w:rsidP="000D6D60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                                </w:t>
      </w:r>
      <w:r w:rsidR="000D6D60">
        <w:rPr>
          <w:rFonts w:ascii="仿宋_GB2312" w:eastAsia="仿宋_GB2312" w:hAnsi="黑体" w:hint="eastAsia"/>
          <w:b/>
          <w:sz w:val="32"/>
          <w:szCs w:val="32"/>
        </w:rPr>
        <w:t xml:space="preserve">     </w:t>
      </w:r>
      <w:r>
        <w:rPr>
          <w:rFonts w:ascii="仿宋_GB2312" w:eastAsia="仿宋_GB2312" w:hAnsi="黑体" w:hint="eastAsia"/>
          <w:b/>
          <w:sz w:val="32"/>
          <w:szCs w:val="32"/>
        </w:rPr>
        <w:t>小计：277800元</w:t>
      </w:r>
    </w:p>
    <w:p w:rsidR="00605AE6" w:rsidRPr="000D6D60" w:rsidRDefault="00605AE6" w:rsidP="00605AE6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</w:p>
    <w:p w:rsidR="00605AE6" w:rsidRPr="000E4683" w:rsidRDefault="00605AE6" w:rsidP="00605AE6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 w:rsidR="00DA1E3C">
        <w:rPr>
          <w:rFonts w:ascii="仿宋_GB2312" w:eastAsia="仿宋_GB2312" w:hAnsi="黑体" w:hint="eastAsia"/>
          <w:sz w:val="28"/>
          <w:szCs w:val="28"/>
        </w:rPr>
        <w:t xml:space="preserve">   </w:t>
      </w:r>
      <w:r w:rsidRPr="000E4683">
        <w:rPr>
          <w:rFonts w:ascii="仿宋_GB2312" w:eastAsia="仿宋_GB2312" w:hAnsi="黑体" w:hint="eastAsia"/>
          <w:b/>
          <w:sz w:val="32"/>
          <w:szCs w:val="32"/>
        </w:rPr>
        <w:t>费用总计：3451775.58元</w:t>
      </w:r>
      <w:r w:rsidR="0099105F" w:rsidRPr="000E4683">
        <w:rPr>
          <w:rFonts w:ascii="仿宋_GB2312" w:eastAsia="仿宋_GB2312" w:hAnsi="黑体" w:hint="eastAsia"/>
          <w:b/>
          <w:sz w:val="32"/>
          <w:szCs w:val="32"/>
        </w:rPr>
        <w:t>（</w:t>
      </w:r>
      <w:r w:rsidR="0099105F" w:rsidRPr="000E4683">
        <w:rPr>
          <w:rFonts w:ascii="仿宋_GB2312" w:eastAsia="仿宋_GB2312" w:hAnsi="黑体" w:hint="eastAsia"/>
          <w:sz w:val="32"/>
          <w:szCs w:val="32"/>
        </w:rPr>
        <w:t>含管理费、税金</w:t>
      </w:r>
      <w:r w:rsidR="000D6D60">
        <w:rPr>
          <w:rFonts w:ascii="仿宋_GB2312" w:eastAsia="仿宋_GB2312" w:hAnsi="黑体" w:hint="eastAsia"/>
          <w:sz w:val="32"/>
          <w:szCs w:val="32"/>
        </w:rPr>
        <w:t>、人员保险</w:t>
      </w:r>
      <w:r w:rsidR="0099105F" w:rsidRPr="000E4683">
        <w:rPr>
          <w:rFonts w:ascii="仿宋_GB2312" w:eastAsia="仿宋_GB2312" w:hAnsi="黑体" w:hint="eastAsia"/>
          <w:b/>
          <w:sz w:val="32"/>
          <w:szCs w:val="32"/>
        </w:rPr>
        <w:t>）</w:t>
      </w:r>
      <w:r w:rsidR="00DA1E3C" w:rsidRPr="000E4683">
        <w:rPr>
          <w:rFonts w:ascii="仿宋_GB2312" w:eastAsia="仿宋_GB2312" w:hAnsi="黑体" w:hint="eastAsia"/>
          <w:b/>
          <w:sz w:val="32"/>
          <w:szCs w:val="32"/>
        </w:rPr>
        <w:t>。</w:t>
      </w:r>
    </w:p>
    <w:p w:rsidR="00605AE6" w:rsidRDefault="00605AE6" w:rsidP="00605AE6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</w:p>
    <w:p w:rsidR="00B86244" w:rsidRDefault="00B86244" w:rsidP="00006009">
      <w:pPr>
        <w:spacing w:line="579" w:lineRule="exact"/>
        <w:ind w:right="641" w:firstLineChars="1150" w:firstLine="3680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</w:p>
    <w:sectPr w:rsidR="00B86244" w:rsidSect="00B86244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C0" w:rsidRDefault="007E2EC0" w:rsidP="00B86244">
      <w:r>
        <w:separator/>
      </w:r>
    </w:p>
  </w:endnote>
  <w:endnote w:type="continuationSeparator" w:id="1">
    <w:p w:rsidR="007E2EC0" w:rsidRDefault="007E2EC0" w:rsidP="00B8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44" w:rsidRDefault="008B75AC">
    <w:pPr>
      <w:pStyle w:val="a3"/>
      <w:ind w:right="360" w:firstLineChars="150" w:firstLine="42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A3C35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A3C35">
      <w:rPr>
        <w:rFonts w:ascii="宋体" w:hAnsi="宋体"/>
        <w:sz w:val="28"/>
        <w:szCs w:val="28"/>
        <w:lang w:val="zh-CN"/>
      </w:rPr>
      <w:t>-</w:t>
    </w:r>
    <w:r w:rsidR="004A3C35"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B86244" w:rsidRDefault="00B862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44" w:rsidRDefault="008B75AC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A3C35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06009" w:rsidRPr="00006009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B86244" w:rsidRDefault="00B8624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44" w:rsidRDefault="008B75AC">
    <w:pPr>
      <w:pStyle w:val="a3"/>
      <w:rPr>
        <w:color w:val="FFFFFF"/>
      </w:rPr>
    </w:pPr>
    <w:r>
      <w:rPr>
        <w:color w:val="FFFFFF"/>
      </w:rPr>
      <w:fldChar w:fldCharType="begin"/>
    </w:r>
    <w:r w:rsidR="004A3C35">
      <w:rPr>
        <w:color w:val="FFFFFF"/>
      </w:rPr>
      <w:instrText>PAGE   \* MERGEFORMAT</w:instrText>
    </w:r>
    <w:r>
      <w:rPr>
        <w:color w:val="FFFFFF"/>
      </w:rPr>
      <w:fldChar w:fldCharType="separate"/>
    </w:r>
    <w:r w:rsidR="004A3C35">
      <w:rPr>
        <w:color w:val="FFFFFF"/>
      </w:rPr>
      <w:t>- 6 -</w:t>
    </w:r>
    <w:r>
      <w:rPr>
        <w:color w:val="FFFFFF"/>
      </w:rPr>
      <w:fldChar w:fldCharType="end"/>
    </w:r>
  </w:p>
  <w:p w:rsidR="00B86244" w:rsidRDefault="00B86244">
    <w:pPr>
      <w:pStyle w:val="a3"/>
      <w:tabs>
        <w:tab w:val="clear" w:pos="4153"/>
        <w:tab w:val="clear" w:pos="8306"/>
        <w:tab w:val="left" w:pos="77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C0" w:rsidRDefault="007E2EC0" w:rsidP="00B86244">
      <w:r>
        <w:separator/>
      </w:r>
    </w:p>
  </w:footnote>
  <w:footnote w:type="continuationSeparator" w:id="1">
    <w:p w:rsidR="007E2EC0" w:rsidRDefault="007E2EC0" w:rsidP="00B86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yOWQyZTAwYTI0MGI0ODI3YTE3YWVlYTMxMzIxZjYifQ=="/>
  </w:docVars>
  <w:rsids>
    <w:rsidRoot w:val="00C726BD"/>
    <w:rsid w:val="00000050"/>
    <w:rsid w:val="000014E4"/>
    <w:rsid w:val="00002307"/>
    <w:rsid w:val="00002B10"/>
    <w:rsid w:val="00004B2D"/>
    <w:rsid w:val="00006009"/>
    <w:rsid w:val="00010D73"/>
    <w:rsid w:val="000120F9"/>
    <w:rsid w:val="0001234F"/>
    <w:rsid w:val="00012FA5"/>
    <w:rsid w:val="00014B9D"/>
    <w:rsid w:val="0002030B"/>
    <w:rsid w:val="00020805"/>
    <w:rsid w:val="0002487E"/>
    <w:rsid w:val="00030F28"/>
    <w:rsid w:val="0003381D"/>
    <w:rsid w:val="00035702"/>
    <w:rsid w:val="0004530F"/>
    <w:rsid w:val="000514D9"/>
    <w:rsid w:val="00054CE7"/>
    <w:rsid w:val="0007100B"/>
    <w:rsid w:val="00073730"/>
    <w:rsid w:val="00074C45"/>
    <w:rsid w:val="00082F13"/>
    <w:rsid w:val="00084609"/>
    <w:rsid w:val="00084A0D"/>
    <w:rsid w:val="0008700E"/>
    <w:rsid w:val="00090D10"/>
    <w:rsid w:val="00092050"/>
    <w:rsid w:val="000930AF"/>
    <w:rsid w:val="000A0F20"/>
    <w:rsid w:val="000B0A91"/>
    <w:rsid w:val="000B28A8"/>
    <w:rsid w:val="000B2F9D"/>
    <w:rsid w:val="000C4408"/>
    <w:rsid w:val="000D14EC"/>
    <w:rsid w:val="000D6D60"/>
    <w:rsid w:val="000E38AF"/>
    <w:rsid w:val="000E4683"/>
    <w:rsid w:val="000F77CE"/>
    <w:rsid w:val="00102CAF"/>
    <w:rsid w:val="001114F3"/>
    <w:rsid w:val="0011406F"/>
    <w:rsid w:val="00116A4C"/>
    <w:rsid w:val="001179AC"/>
    <w:rsid w:val="001316BF"/>
    <w:rsid w:val="00135379"/>
    <w:rsid w:val="00145403"/>
    <w:rsid w:val="00145CF3"/>
    <w:rsid w:val="001507B4"/>
    <w:rsid w:val="0015288C"/>
    <w:rsid w:val="0015423F"/>
    <w:rsid w:val="0015463A"/>
    <w:rsid w:val="001569D5"/>
    <w:rsid w:val="001671A2"/>
    <w:rsid w:val="00170150"/>
    <w:rsid w:val="001756BA"/>
    <w:rsid w:val="00177107"/>
    <w:rsid w:val="001978A8"/>
    <w:rsid w:val="001A2BFD"/>
    <w:rsid w:val="001A2D29"/>
    <w:rsid w:val="001A53AD"/>
    <w:rsid w:val="001A5F1B"/>
    <w:rsid w:val="001B0334"/>
    <w:rsid w:val="001C63FD"/>
    <w:rsid w:val="001D3B71"/>
    <w:rsid w:val="001D58B4"/>
    <w:rsid w:val="001E4B48"/>
    <w:rsid w:val="001E5BC0"/>
    <w:rsid w:val="001F0BE4"/>
    <w:rsid w:val="001F346C"/>
    <w:rsid w:val="001F498A"/>
    <w:rsid w:val="00207C47"/>
    <w:rsid w:val="00216E11"/>
    <w:rsid w:val="00222B92"/>
    <w:rsid w:val="00222D1B"/>
    <w:rsid w:val="00223CAB"/>
    <w:rsid w:val="00240179"/>
    <w:rsid w:val="002453DA"/>
    <w:rsid w:val="00260B61"/>
    <w:rsid w:val="00263695"/>
    <w:rsid w:val="002651E5"/>
    <w:rsid w:val="00271B75"/>
    <w:rsid w:val="00283D8B"/>
    <w:rsid w:val="002959AE"/>
    <w:rsid w:val="002968EA"/>
    <w:rsid w:val="0029790E"/>
    <w:rsid w:val="002B4629"/>
    <w:rsid w:val="002B4B9E"/>
    <w:rsid w:val="002B5AEC"/>
    <w:rsid w:val="002B7DF7"/>
    <w:rsid w:val="002C550C"/>
    <w:rsid w:val="002C5B0B"/>
    <w:rsid w:val="002C6E55"/>
    <w:rsid w:val="002C7447"/>
    <w:rsid w:val="002D013B"/>
    <w:rsid w:val="002D4683"/>
    <w:rsid w:val="002D47CB"/>
    <w:rsid w:val="002E0711"/>
    <w:rsid w:val="002F17DC"/>
    <w:rsid w:val="002F1C05"/>
    <w:rsid w:val="002F7078"/>
    <w:rsid w:val="002F7323"/>
    <w:rsid w:val="00306C3B"/>
    <w:rsid w:val="00311FEB"/>
    <w:rsid w:val="003273B5"/>
    <w:rsid w:val="003465BB"/>
    <w:rsid w:val="003527F4"/>
    <w:rsid w:val="00354E29"/>
    <w:rsid w:val="00362889"/>
    <w:rsid w:val="00364EC0"/>
    <w:rsid w:val="00366CFD"/>
    <w:rsid w:val="003671A6"/>
    <w:rsid w:val="003673A1"/>
    <w:rsid w:val="003676C1"/>
    <w:rsid w:val="00375CD0"/>
    <w:rsid w:val="0038364A"/>
    <w:rsid w:val="0038407A"/>
    <w:rsid w:val="003877AA"/>
    <w:rsid w:val="00387BB3"/>
    <w:rsid w:val="00387CCE"/>
    <w:rsid w:val="003901D0"/>
    <w:rsid w:val="00390906"/>
    <w:rsid w:val="00393570"/>
    <w:rsid w:val="003942A6"/>
    <w:rsid w:val="00396197"/>
    <w:rsid w:val="00397563"/>
    <w:rsid w:val="003A1988"/>
    <w:rsid w:val="003A236D"/>
    <w:rsid w:val="003A45C1"/>
    <w:rsid w:val="003C20D8"/>
    <w:rsid w:val="003C5141"/>
    <w:rsid w:val="003C7EA2"/>
    <w:rsid w:val="003E19D0"/>
    <w:rsid w:val="003E3AEB"/>
    <w:rsid w:val="003E6AED"/>
    <w:rsid w:val="003F26DC"/>
    <w:rsid w:val="00400E63"/>
    <w:rsid w:val="00401753"/>
    <w:rsid w:val="00411688"/>
    <w:rsid w:val="004345EC"/>
    <w:rsid w:val="004354EA"/>
    <w:rsid w:val="0044101C"/>
    <w:rsid w:val="0044590D"/>
    <w:rsid w:val="004510B0"/>
    <w:rsid w:val="004544E4"/>
    <w:rsid w:val="00466550"/>
    <w:rsid w:val="00467414"/>
    <w:rsid w:val="00470E11"/>
    <w:rsid w:val="00471F6E"/>
    <w:rsid w:val="004809C3"/>
    <w:rsid w:val="004845E3"/>
    <w:rsid w:val="004854CD"/>
    <w:rsid w:val="00485D7D"/>
    <w:rsid w:val="00497E83"/>
    <w:rsid w:val="004A3C35"/>
    <w:rsid w:val="004B6E86"/>
    <w:rsid w:val="004C0F3D"/>
    <w:rsid w:val="004C2568"/>
    <w:rsid w:val="004C3449"/>
    <w:rsid w:val="004C6A98"/>
    <w:rsid w:val="004E0D1C"/>
    <w:rsid w:val="004E11C1"/>
    <w:rsid w:val="004E7397"/>
    <w:rsid w:val="004F2C28"/>
    <w:rsid w:val="004F60B0"/>
    <w:rsid w:val="004F6913"/>
    <w:rsid w:val="00514A63"/>
    <w:rsid w:val="005158CD"/>
    <w:rsid w:val="00522507"/>
    <w:rsid w:val="0053776F"/>
    <w:rsid w:val="005423C1"/>
    <w:rsid w:val="0054573C"/>
    <w:rsid w:val="00545B04"/>
    <w:rsid w:val="00552DB7"/>
    <w:rsid w:val="00556846"/>
    <w:rsid w:val="005570CB"/>
    <w:rsid w:val="00564098"/>
    <w:rsid w:val="005734F1"/>
    <w:rsid w:val="0057500B"/>
    <w:rsid w:val="00575D1B"/>
    <w:rsid w:val="0057717B"/>
    <w:rsid w:val="00580890"/>
    <w:rsid w:val="00586830"/>
    <w:rsid w:val="00587878"/>
    <w:rsid w:val="005879B8"/>
    <w:rsid w:val="005914FC"/>
    <w:rsid w:val="00592803"/>
    <w:rsid w:val="00593BDE"/>
    <w:rsid w:val="00594D36"/>
    <w:rsid w:val="005A1E67"/>
    <w:rsid w:val="005A31DB"/>
    <w:rsid w:val="005B38C1"/>
    <w:rsid w:val="005C372A"/>
    <w:rsid w:val="005C552A"/>
    <w:rsid w:val="005D03D2"/>
    <w:rsid w:val="005D6F97"/>
    <w:rsid w:val="005D7CB1"/>
    <w:rsid w:val="005E4487"/>
    <w:rsid w:val="005E578C"/>
    <w:rsid w:val="005E7CD6"/>
    <w:rsid w:val="005F6087"/>
    <w:rsid w:val="00602277"/>
    <w:rsid w:val="00602D30"/>
    <w:rsid w:val="00605AE6"/>
    <w:rsid w:val="006064C4"/>
    <w:rsid w:val="006066A3"/>
    <w:rsid w:val="00611613"/>
    <w:rsid w:val="006146B4"/>
    <w:rsid w:val="00615F36"/>
    <w:rsid w:val="0062369A"/>
    <w:rsid w:val="006341BF"/>
    <w:rsid w:val="00637AD5"/>
    <w:rsid w:val="006427F6"/>
    <w:rsid w:val="00643975"/>
    <w:rsid w:val="00645191"/>
    <w:rsid w:val="006508C5"/>
    <w:rsid w:val="006519A2"/>
    <w:rsid w:val="00652C06"/>
    <w:rsid w:val="006622BC"/>
    <w:rsid w:val="00665144"/>
    <w:rsid w:val="00666F2A"/>
    <w:rsid w:val="006723A4"/>
    <w:rsid w:val="00673A31"/>
    <w:rsid w:val="0068295A"/>
    <w:rsid w:val="00683FE8"/>
    <w:rsid w:val="00684BD8"/>
    <w:rsid w:val="006A40F2"/>
    <w:rsid w:val="006B3324"/>
    <w:rsid w:val="006D257C"/>
    <w:rsid w:val="006D2BE8"/>
    <w:rsid w:val="006D7769"/>
    <w:rsid w:val="006E17FB"/>
    <w:rsid w:val="006E2476"/>
    <w:rsid w:val="006E5093"/>
    <w:rsid w:val="00706321"/>
    <w:rsid w:val="00707265"/>
    <w:rsid w:val="00713DFF"/>
    <w:rsid w:val="007301D8"/>
    <w:rsid w:val="0073061D"/>
    <w:rsid w:val="007346D2"/>
    <w:rsid w:val="007375A7"/>
    <w:rsid w:val="00752C67"/>
    <w:rsid w:val="00752F6A"/>
    <w:rsid w:val="00757AEE"/>
    <w:rsid w:val="00762405"/>
    <w:rsid w:val="0076286E"/>
    <w:rsid w:val="00772F99"/>
    <w:rsid w:val="007765D6"/>
    <w:rsid w:val="007801EF"/>
    <w:rsid w:val="007860E9"/>
    <w:rsid w:val="00786AC9"/>
    <w:rsid w:val="0079321F"/>
    <w:rsid w:val="00793BDF"/>
    <w:rsid w:val="007A138D"/>
    <w:rsid w:val="007A22AA"/>
    <w:rsid w:val="007A61AE"/>
    <w:rsid w:val="007B3CEC"/>
    <w:rsid w:val="007B3EFC"/>
    <w:rsid w:val="007C378B"/>
    <w:rsid w:val="007C645E"/>
    <w:rsid w:val="007D0850"/>
    <w:rsid w:val="007D3E23"/>
    <w:rsid w:val="007E2EC0"/>
    <w:rsid w:val="007F0F9B"/>
    <w:rsid w:val="00806609"/>
    <w:rsid w:val="00822EEE"/>
    <w:rsid w:val="00826C1B"/>
    <w:rsid w:val="00837742"/>
    <w:rsid w:val="0084311E"/>
    <w:rsid w:val="00843A69"/>
    <w:rsid w:val="00847098"/>
    <w:rsid w:val="00847861"/>
    <w:rsid w:val="00850FCB"/>
    <w:rsid w:val="00852169"/>
    <w:rsid w:val="00856BD7"/>
    <w:rsid w:val="0085728A"/>
    <w:rsid w:val="00857A89"/>
    <w:rsid w:val="00857D72"/>
    <w:rsid w:val="0086261F"/>
    <w:rsid w:val="008711A2"/>
    <w:rsid w:val="00872503"/>
    <w:rsid w:val="0087615B"/>
    <w:rsid w:val="00883F82"/>
    <w:rsid w:val="00885EC3"/>
    <w:rsid w:val="00886436"/>
    <w:rsid w:val="00886F82"/>
    <w:rsid w:val="00887D76"/>
    <w:rsid w:val="0089338A"/>
    <w:rsid w:val="008A3986"/>
    <w:rsid w:val="008A4EE2"/>
    <w:rsid w:val="008B47CA"/>
    <w:rsid w:val="008B6804"/>
    <w:rsid w:val="008B75AC"/>
    <w:rsid w:val="008B7EC5"/>
    <w:rsid w:val="008C0C13"/>
    <w:rsid w:val="008C3933"/>
    <w:rsid w:val="008C3CFA"/>
    <w:rsid w:val="008C4B86"/>
    <w:rsid w:val="008E3857"/>
    <w:rsid w:val="008E7B78"/>
    <w:rsid w:val="008F0BC0"/>
    <w:rsid w:val="008F3F0E"/>
    <w:rsid w:val="00902DC8"/>
    <w:rsid w:val="00907865"/>
    <w:rsid w:val="009153E6"/>
    <w:rsid w:val="00916CF6"/>
    <w:rsid w:val="0092198D"/>
    <w:rsid w:val="00926A38"/>
    <w:rsid w:val="00937846"/>
    <w:rsid w:val="00951ABC"/>
    <w:rsid w:val="00963447"/>
    <w:rsid w:val="00966176"/>
    <w:rsid w:val="009736C0"/>
    <w:rsid w:val="00987A05"/>
    <w:rsid w:val="0099105F"/>
    <w:rsid w:val="00995ABA"/>
    <w:rsid w:val="00996190"/>
    <w:rsid w:val="009A498E"/>
    <w:rsid w:val="009B5C7A"/>
    <w:rsid w:val="009C62DE"/>
    <w:rsid w:val="009C6EEB"/>
    <w:rsid w:val="009D4CDC"/>
    <w:rsid w:val="009E19DE"/>
    <w:rsid w:val="009E1D96"/>
    <w:rsid w:val="009F0A6A"/>
    <w:rsid w:val="009F1C0E"/>
    <w:rsid w:val="009F3E46"/>
    <w:rsid w:val="00A03052"/>
    <w:rsid w:val="00A07447"/>
    <w:rsid w:val="00A21131"/>
    <w:rsid w:val="00A22105"/>
    <w:rsid w:val="00A32374"/>
    <w:rsid w:val="00A36033"/>
    <w:rsid w:val="00A3641A"/>
    <w:rsid w:val="00A36DDB"/>
    <w:rsid w:val="00A41393"/>
    <w:rsid w:val="00A51088"/>
    <w:rsid w:val="00A54394"/>
    <w:rsid w:val="00A60298"/>
    <w:rsid w:val="00A724C0"/>
    <w:rsid w:val="00A72614"/>
    <w:rsid w:val="00A7598E"/>
    <w:rsid w:val="00A761D0"/>
    <w:rsid w:val="00A81597"/>
    <w:rsid w:val="00A82CAF"/>
    <w:rsid w:val="00A8433C"/>
    <w:rsid w:val="00A84BEE"/>
    <w:rsid w:val="00A936CB"/>
    <w:rsid w:val="00A9453F"/>
    <w:rsid w:val="00A95F86"/>
    <w:rsid w:val="00AB1BC7"/>
    <w:rsid w:val="00AC1E71"/>
    <w:rsid w:val="00AC3E80"/>
    <w:rsid w:val="00AC79C6"/>
    <w:rsid w:val="00AD1237"/>
    <w:rsid w:val="00AD4163"/>
    <w:rsid w:val="00AD52C6"/>
    <w:rsid w:val="00AD6435"/>
    <w:rsid w:val="00AE00DA"/>
    <w:rsid w:val="00AE4FC0"/>
    <w:rsid w:val="00AE65D4"/>
    <w:rsid w:val="00AE6FA5"/>
    <w:rsid w:val="00AF3F43"/>
    <w:rsid w:val="00B01ECC"/>
    <w:rsid w:val="00B05F05"/>
    <w:rsid w:val="00B1301A"/>
    <w:rsid w:val="00B21BD5"/>
    <w:rsid w:val="00B2562B"/>
    <w:rsid w:val="00B37EF1"/>
    <w:rsid w:val="00B4445F"/>
    <w:rsid w:val="00B44854"/>
    <w:rsid w:val="00B45CFC"/>
    <w:rsid w:val="00B541F7"/>
    <w:rsid w:val="00B546C5"/>
    <w:rsid w:val="00B54FFE"/>
    <w:rsid w:val="00B656F8"/>
    <w:rsid w:val="00B6690B"/>
    <w:rsid w:val="00B71DA0"/>
    <w:rsid w:val="00B7208E"/>
    <w:rsid w:val="00B72679"/>
    <w:rsid w:val="00B74F3D"/>
    <w:rsid w:val="00B7520E"/>
    <w:rsid w:val="00B806C2"/>
    <w:rsid w:val="00B83D14"/>
    <w:rsid w:val="00B86244"/>
    <w:rsid w:val="00B92229"/>
    <w:rsid w:val="00B952B9"/>
    <w:rsid w:val="00BA05E8"/>
    <w:rsid w:val="00BA3A04"/>
    <w:rsid w:val="00BA4ADC"/>
    <w:rsid w:val="00BA7A9E"/>
    <w:rsid w:val="00BB053D"/>
    <w:rsid w:val="00BB287C"/>
    <w:rsid w:val="00BB386F"/>
    <w:rsid w:val="00BB5669"/>
    <w:rsid w:val="00BC0254"/>
    <w:rsid w:val="00BC3A02"/>
    <w:rsid w:val="00BC3FBF"/>
    <w:rsid w:val="00BD7719"/>
    <w:rsid w:val="00BE22A6"/>
    <w:rsid w:val="00BE27D0"/>
    <w:rsid w:val="00BE59BD"/>
    <w:rsid w:val="00BE66AB"/>
    <w:rsid w:val="00BF1995"/>
    <w:rsid w:val="00C0151C"/>
    <w:rsid w:val="00C02B4A"/>
    <w:rsid w:val="00C07A87"/>
    <w:rsid w:val="00C15373"/>
    <w:rsid w:val="00C179C1"/>
    <w:rsid w:val="00C2563D"/>
    <w:rsid w:val="00C26991"/>
    <w:rsid w:val="00C3473D"/>
    <w:rsid w:val="00C4378F"/>
    <w:rsid w:val="00C43F5D"/>
    <w:rsid w:val="00C47D88"/>
    <w:rsid w:val="00C524D2"/>
    <w:rsid w:val="00C54B3C"/>
    <w:rsid w:val="00C54DC4"/>
    <w:rsid w:val="00C60617"/>
    <w:rsid w:val="00C726BD"/>
    <w:rsid w:val="00C83009"/>
    <w:rsid w:val="00C86399"/>
    <w:rsid w:val="00C87B72"/>
    <w:rsid w:val="00C951E2"/>
    <w:rsid w:val="00C96716"/>
    <w:rsid w:val="00CA2105"/>
    <w:rsid w:val="00CB6D4D"/>
    <w:rsid w:val="00CC3700"/>
    <w:rsid w:val="00CD02D1"/>
    <w:rsid w:val="00CD2FC6"/>
    <w:rsid w:val="00CE332A"/>
    <w:rsid w:val="00CF5222"/>
    <w:rsid w:val="00CF52E3"/>
    <w:rsid w:val="00D03387"/>
    <w:rsid w:val="00D1112C"/>
    <w:rsid w:val="00D113DA"/>
    <w:rsid w:val="00D20D77"/>
    <w:rsid w:val="00D20FE7"/>
    <w:rsid w:val="00D24568"/>
    <w:rsid w:val="00D27864"/>
    <w:rsid w:val="00D36E24"/>
    <w:rsid w:val="00D37780"/>
    <w:rsid w:val="00D4411D"/>
    <w:rsid w:val="00D62885"/>
    <w:rsid w:val="00D63D7C"/>
    <w:rsid w:val="00D64A03"/>
    <w:rsid w:val="00D64FF1"/>
    <w:rsid w:val="00D65113"/>
    <w:rsid w:val="00D658AD"/>
    <w:rsid w:val="00D760BD"/>
    <w:rsid w:val="00D80078"/>
    <w:rsid w:val="00D90407"/>
    <w:rsid w:val="00D90707"/>
    <w:rsid w:val="00D92630"/>
    <w:rsid w:val="00D93B1A"/>
    <w:rsid w:val="00D96FDE"/>
    <w:rsid w:val="00DA1E3C"/>
    <w:rsid w:val="00DA6980"/>
    <w:rsid w:val="00DA798F"/>
    <w:rsid w:val="00DB05F0"/>
    <w:rsid w:val="00DB46C2"/>
    <w:rsid w:val="00DB50E0"/>
    <w:rsid w:val="00DC0032"/>
    <w:rsid w:val="00DC1A19"/>
    <w:rsid w:val="00DC59AE"/>
    <w:rsid w:val="00DD43AD"/>
    <w:rsid w:val="00DD50F3"/>
    <w:rsid w:val="00DD77CB"/>
    <w:rsid w:val="00DE320F"/>
    <w:rsid w:val="00DE4361"/>
    <w:rsid w:val="00DE4F42"/>
    <w:rsid w:val="00DE5522"/>
    <w:rsid w:val="00DF57F1"/>
    <w:rsid w:val="00DF66D5"/>
    <w:rsid w:val="00E0314E"/>
    <w:rsid w:val="00E043E0"/>
    <w:rsid w:val="00E0469D"/>
    <w:rsid w:val="00E047AB"/>
    <w:rsid w:val="00E07D9B"/>
    <w:rsid w:val="00E11098"/>
    <w:rsid w:val="00E1283A"/>
    <w:rsid w:val="00E1532F"/>
    <w:rsid w:val="00E2417C"/>
    <w:rsid w:val="00E24F1D"/>
    <w:rsid w:val="00E30B1A"/>
    <w:rsid w:val="00E405F0"/>
    <w:rsid w:val="00E42381"/>
    <w:rsid w:val="00E51624"/>
    <w:rsid w:val="00E52893"/>
    <w:rsid w:val="00E52BF8"/>
    <w:rsid w:val="00E53DDD"/>
    <w:rsid w:val="00E575C4"/>
    <w:rsid w:val="00E61028"/>
    <w:rsid w:val="00E63EDE"/>
    <w:rsid w:val="00E668E3"/>
    <w:rsid w:val="00E71EBF"/>
    <w:rsid w:val="00E730E9"/>
    <w:rsid w:val="00E802A4"/>
    <w:rsid w:val="00EB149E"/>
    <w:rsid w:val="00EB172E"/>
    <w:rsid w:val="00EB20A3"/>
    <w:rsid w:val="00EB6795"/>
    <w:rsid w:val="00EC160F"/>
    <w:rsid w:val="00EC37C5"/>
    <w:rsid w:val="00EC3C57"/>
    <w:rsid w:val="00EC7BE4"/>
    <w:rsid w:val="00ED1053"/>
    <w:rsid w:val="00EE500F"/>
    <w:rsid w:val="00EE6BFC"/>
    <w:rsid w:val="00F0010B"/>
    <w:rsid w:val="00F0106D"/>
    <w:rsid w:val="00F02082"/>
    <w:rsid w:val="00F02570"/>
    <w:rsid w:val="00F04FD5"/>
    <w:rsid w:val="00F153CD"/>
    <w:rsid w:val="00F244DC"/>
    <w:rsid w:val="00F25321"/>
    <w:rsid w:val="00F33E22"/>
    <w:rsid w:val="00F424B1"/>
    <w:rsid w:val="00F47864"/>
    <w:rsid w:val="00F5007B"/>
    <w:rsid w:val="00F5080F"/>
    <w:rsid w:val="00F51B44"/>
    <w:rsid w:val="00F57564"/>
    <w:rsid w:val="00F57C52"/>
    <w:rsid w:val="00F6496B"/>
    <w:rsid w:val="00F73048"/>
    <w:rsid w:val="00F86344"/>
    <w:rsid w:val="00F873EB"/>
    <w:rsid w:val="00F97A0E"/>
    <w:rsid w:val="00FA1F38"/>
    <w:rsid w:val="00FA2CA3"/>
    <w:rsid w:val="00FA2FED"/>
    <w:rsid w:val="00FA5137"/>
    <w:rsid w:val="00FA5326"/>
    <w:rsid w:val="00FB602A"/>
    <w:rsid w:val="00FB7DA7"/>
    <w:rsid w:val="00FC2134"/>
    <w:rsid w:val="00FC244E"/>
    <w:rsid w:val="00FC63DB"/>
    <w:rsid w:val="00FD07E7"/>
    <w:rsid w:val="00FD2B74"/>
    <w:rsid w:val="00FD3D41"/>
    <w:rsid w:val="00FD41CC"/>
    <w:rsid w:val="00FD439B"/>
    <w:rsid w:val="00FE12ED"/>
    <w:rsid w:val="00FF20C3"/>
    <w:rsid w:val="3A4922C3"/>
    <w:rsid w:val="70E2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B8624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6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6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8624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6244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qFormat/>
    <w:rsid w:val="00B86244"/>
    <w:rPr>
      <w:rFonts w:ascii="Arial" w:eastAsia="黑体" w:hAnsi="Arial" w:cs="Times New Roman"/>
      <w:b/>
      <w:bCs/>
      <w:sz w:val="32"/>
      <w:szCs w:val="32"/>
    </w:rPr>
  </w:style>
  <w:style w:type="paragraph" w:customStyle="1" w:styleId="WPSOffice1">
    <w:name w:val="WPSOffice手动目录 1"/>
    <w:qFormat/>
    <w:rsid w:val="00B86244"/>
    <w:rPr>
      <w:rFonts w:ascii="Calibri" w:eastAsia="宋体" w:hAnsi="Calibri" w:cs="Times New Roman"/>
    </w:rPr>
  </w:style>
  <w:style w:type="character" w:customStyle="1" w:styleId="a5">
    <w:name w:val="页脚 字符"/>
    <w:uiPriority w:val="99"/>
    <w:qFormat/>
    <w:rsid w:val="00B86244"/>
    <w:rPr>
      <w:kern w:val="2"/>
      <w:sz w:val="18"/>
      <w:szCs w:val="18"/>
    </w:rPr>
  </w:style>
  <w:style w:type="paragraph" w:customStyle="1" w:styleId="p0">
    <w:name w:val="p0"/>
    <w:basedOn w:val="a"/>
    <w:rsid w:val="00605AE6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232</Words>
  <Characters>1327</Characters>
  <Application>Microsoft Office Word</Application>
  <DocSecurity>0</DocSecurity>
  <Lines>11</Lines>
  <Paragraphs>3</Paragraphs>
  <ScaleCrop>false</ScaleCrop>
  <Company>微软中国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17</cp:revision>
  <cp:lastPrinted>2021-10-09T00:57:00Z</cp:lastPrinted>
  <dcterms:created xsi:type="dcterms:W3CDTF">2023-10-17T01:59:00Z</dcterms:created>
  <dcterms:modified xsi:type="dcterms:W3CDTF">2023-10-17T09:04:00Z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93310B680F524A9EBBF50C164D84877B</vt:lpwstr>
  </property>
</Properties>
</file>