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ascii="方正小标宋简体" w:hAnsi="宋体" w:eastAsia="方正小标宋简体"/>
          <w:sz w:val="44"/>
          <w:szCs w:val="48"/>
        </w:rPr>
        <w:t>5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8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ascii="方正小标宋简体" w:hAnsi="宋体" w:eastAsia="方正小标宋简体"/>
          <w:sz w:val="44"/>
          <w:szCs w:val="48"/>
        </w:rPr>
        <w:t xml:space="preserve"> </w:t>
      </w:r>
      <w:r>
        <w:rPr>
          <w:rFonts w:hint="eastAsia" w:ascii="方正小标宋简体" w:hAnsi="宋体" w:eastAsia="方正小标宋简体"/>
          <w:sz w:val="44"/>
          <w:szCs w:val="48"/>
        </w:rPr>
        <w:t>儿童早期发展健康管理平台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用于儿童保健健康管理；设备能在海拔4300m以上正常工作。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3.1生长发育检测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3.1.1体格检查（九城市2005版）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3.1.2体格检查（2009版）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3.1.3体格检查（WHO2006版）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3.1.4体格检查（WHO2015版）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3.1.5入园体检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3.1.6入学体检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3.2发育筛查类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3.2.1NBNA新生儿20项行为神经测查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3.2.2DDST丹佛发育筛查测验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3.2.3DST 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</w:rPr>
        <w:t>6岁儿童智能发育筛查测验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3.2.4DPT绘人测验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3.2.5CRT瑞文智力测验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3.3发育诊断类评定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3.3.1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</w:rPr>
        <w:t>6岁儿童神经心理发育评估（小儿五项神经心理发育）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3.3.2GESELL发育诊断（0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</w:rPr>
        <w:t>3岁）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3.3.3GESELL发育诊断（0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</w:rPr>
        <w:t>6岁）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3.3.4BSID贝利婴幼儿发展评估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3.3.5CDCC 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</w:rPr>
        <w:t>3岁婴幼儿发育评估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3.4发育能力类评定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3.4.1小韦氏智力测验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3.4.2大韦氏智力测验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3.4.3Peabody运动发育量表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3.4.4SPT评定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语言能力类评定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3.5.1EIMS早期语言发育进程评定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3.5.2PPVT图片词汇测试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3.5.3构音语音能力评估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3.6孤独症谱系障碍筛查诊断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3.6.1CHAT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3.6.2M-CHAT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3.6.3ABC孤独症行为测评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3.6.4CARS儿童期孤独症评定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3.6.5CABS克氏孤独症行为测评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3.7注意力缺陷多动与抽动障碍类评定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3.7.1Weiss功能缺陷评定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3.7.2SNAP-IV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3.7.3DSM-V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3.7.4儿童多动症测评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3.7.5耶鲁综合抽动严重程度评定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神经心理健康、精神及社会生活类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3.8.1S-M婴儿-初中学生社会生活能力评定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3.8.2气质评估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3.8.3SAS焦虑自评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3.8.4SDS抑郁自评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3.8.5FUSQ家庭教育方式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3.8.6儿童行为评定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3.9其他功能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3.9.1高危儿管理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3.9.2VIP服务套餐管理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3.9.3家长微信接收查询功能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3.9.4短信通知功能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3.9.5提前预约挂号功能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3.9.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条形码管理客户功能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3.9.7数据统计分析功能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3.9.8数据共享，门诊可自由分配权限，多级管理，多用户同时使用平台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3.9.9硬件对接、对接HIS等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儿童保健健康管理平台（含设备），儿童心智测评系统及工具包，0-3岁婴幼儿智能身高体重功能体检仪，3-7岁儿童智能身高体重体检仪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自货物验收合格之日起，</w:t>
      </w:r>
      <w:r>
        <w:rPr>
          <w:rFonts w:hint="eastAsia" w:ascii="仿宋_GB2312" w:eastAsia="仿宋_GB2312"/>
          <w:sz w:val="32"/>
          <w:szCs w:val="32"/>
          <w:u w:val="none" w:color="auto"/>
        </w:rPr>
        <w:t>提供原厂保修≥3年</w:t>
      </w:r>
      <w:r>
        <w:rPr>
          <w:rFonts w:hint="eastAsia" w:ascii="仿宋_GB2312" w:eastAsia="仿宋_GB2312"/>
          <w:sz w:val="32"/>
          <w:szCs w:val="32"/>
        </w:rPr>
        <w:t>（全保，包含人工、零配件更换等所有费用）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840A9"/>
    <w:rsid w:val="001917CF"/>
    <w:rsid w:val="001C3424"/>
    <w:rsid w:val="001D4918"/>
    <w:rsid w:val="001E2A55"/>
    <w:rsid w:val="00206C6F"/>
    <w:rsid w:val="00272763"/>
    <w:rsid w:val="00346291"/>
    <w:rsid w:val="003C486A"/>
    <w:rsid w:val="003F13D8"/>
    <w:rsid w:val="00417436"/>
    <w:rsid w:val="004F1EDD"/>
    <w:rsid w:val="0056311A"/>
    <w:rsid w:val="005D77B1"/>
    <w:rsid w:val="00664E0D"/>
    <w:rsid w:val="006D4C16"/>
    <w:rsid w:val="006F4B35"/>
    <w:rsid w:val="00741B6B"/>
    <w:rsid w:val="00743757"/>
    <w:rsid w:val="00751C30"/>
    <w:rsid w:val="007A69DF"/>
    <w:rsid w:val="007D1CBC"/>
    <w:rsid w:val="008902C2"/>
    <w:rsid w:val="008E4FFE"/>
    <w:rsid w:val="00966E67"/>
    <w:rsid w:val="009869D8"/>
    <w:rsid w:val="00996E29"/>
    <w:rsid w:val="009C629F"/>
    <w:rsid w:val="00A3195B"/>
    <w:rsid w:val="00A5551A"/>
    <w:rsid w:val="00A96D09"/>
    <w:rsid w:val="00B107F1"/>
    <w:rsid w:val="00B4412F"/>
    <w:rsid w:val="00B67A23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F56548"/>
    <w:rsid w:val="01AE0AC0"/>
    <w:rsid w:val="0E280A0D"/>
    <w:rsid w:val="15F70AE4"/>
    <w:rsid w:val="195F0495"/>
    <w:rsid w:val="2F2E27F3"/>
    <w:rsid w:val="3B627159"/>
    <w:rsid w:val="3F9269A9"/>
    <w:rsid w:val="46AB552A"/>
    <w:rsid w:val="588D413D"/>
    <w:rsid w:val="6EF115B7"/>
    <w:rsid w:val="7B73406C"/>
    <w:rsid w:val="7DD6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237</Words>
  <Characters>1354</Characters>
  <Lines>11</Lines>
  <Paragraphs>3</Paragraphs>
  <TotalTime>15</TotalTime>
  <ScaleCrop>false</ScaleCrop>
  <LinksUpToDate>false</LinksUpToDate>
  <CharactersWithSpaces>1588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2023-11-08T03:31:21Z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