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4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ascii="方正小标宋简体" w:hAnsi="宋体" w:eastAsia="方正小标宋简体"/>
          <w:sz w:val="44"/>
          <w:szCs w:val="48"/>
        </w:rPr>
        <w:t xml:space="preserve"> </w:t>
      </w:r>
      <w:r>
        <w:rPr>
          <w:rFonts w:hint="eastAsia" w:ascii="方正小标宋简体" w:hAnsi="宋体" w:eastAsia="方正小标宋简体"/>
          <w:sz w:val="44"/>
          <w:szCs w:val="48"/>
        </w:rPr>
        <w:t>口腔X线机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适用于局部牙齿、牙周、腔洞的检查与诊断；适用于成人、儿童，也用于咬合片的成像，对牙弓的诊断分析；设备能在海拔4300m以上正常工作。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具有CFDA、FDA或CE认证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3.1X线球管、发生器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电源电压200～240V±10，50/60Hz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3.1.2X线球管恒定电压X光发生器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3.1.3 X光球管电压可调球管电压50～70kV可调，适用于临床任何需求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3.1.450KV-57KV电压产生较高对比度，适合齿髓学、顶点、骨结构诊断；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3.1.560KV-66KV电压产生较宽灰阶，适合腔洞检查；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3.1.670kV电压产生最长灰阶谱，适合牙周病诊断。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3.1.7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X</w:t>
      </w:r>
      <w:r>
        <w:rPr>
          <w:rFonts w:hint="eastAsia" w:ascii="仿宋_GB2312" w:eastAsia="仿宋_GB2312"/>
          <w:sz w:val="32"/>
          <w:szCs w:val="32"/>
        </w:rPr>
        <w:t>光球管电流可调2～8mA可调节，满足临床各种诊断需要，减少不必要的辐射；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3.1.8小焦点，焦点大小≤0.4mmX0.4mm，保证清晰图象；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3.1.9曝光时间0.01～2S，可调；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3.2多功能控制面板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专用的液晶显示屏可显示选择球管电压值和电流值；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3.2.2专用的时间显示屏可显示选择曝光时间值；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3.2.3可显示帮助代码和故障代码，方便检修和维修；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3.2.4具有牙位、成人模式/儿童模式、胶片/数字化等功能选择键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3.2.5</w:t>
      </w:r>
      <w:r>
        <w:rPr>
          <w:rFonts w:hint="eastAsia" w:ascii="仿宋_GB2312" w:eastAsia="仿宋_GB2312"/>
          <w:sz w:val="32"/>
          <w:szCs w:val="32"/>
          <w:lang w:eastAsia="zh-CN"/>
        </w:rPr>
        <w:t>第六</w:t>
      </w:r>
      <w:r>
        <w:rPr>
          <w:rFonts w:hint="eastAsia" w:ascii="仿宋_GB2312" w:eastAsia="仿宋_GB2312"/>
          <w:sz w:val="32"/>
          <w:szCs w:val="32"/>
        </w:rPr>
        <w:t>关节传送臂稳定灵活6关节传送臂，动作利落无漂移，转动灵活，容易定位。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机械部分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3.3.1</w:t>
      </w:r>
      <w:r>
        <w:rPr>
          <w:rFonts w:hint="eastAsia" w:ascii="仿宋_GB2312" w:eastAsia="仿宋_GB2312"/>
          <w:sz w:val="32"/>
          <w:szCs w:val="32"/>
          <w:lang w:eastAsia="zh-CN"/>
        </w:rPr>
        <w:t>一</w:t>
      </w:r>
      <w:r>
        <w:rPr>
          <w:rFonts w:hint="eastAsia" w:ascii="仿宋_GB2312" w:eastAsia="仿宋_GB2312"/>
          <w:sz w:val="32"/>
          <w:szCs w:val="32"/>
        </w:rPr>
        <w:t>侧平滑X-射线管头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3.3.2 X射线管头的两个扁平面中有一侧平滑面，进行平行投照，拍摄时容易对准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3.3.3摄影方式手动控制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3.3.4固定方式挂墙式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3.3.5密度调节11步密度调节，适应不同片-屏组合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3.3.6预编程控制面板预编程序曝光参数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3.3.6保护电路自我保护电路1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15负载周期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3.3.7帮助代码设备出现任何故障时，遥控器将显示帮助代码，有助分析、及时排除故障。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3.4 影像板扫描仪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3.4.1扫描技术：CR技术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3.4.2机身尺寸：265mm×120mm×318mm（±5%）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3.4.3重量≤5.5公斤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3.4.4电压：AC100-240V,50/60Hz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3.4.5输出功率：≤30w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3.4.6分辨率：最大14.3lp/mm取决于影像板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3.4.7传输方式：USB2.0,Ethernet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3.4.8灰阶≥16bit(65536)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3.4.9扫描时间：4.1-7.2S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3.4.10内置清除装置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自动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3.4.11配备2种数字X光机尺寸：0＃（22×31mm）2块、2＃（31×41mm）4块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3.4.12像素尺寸：35um或64um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3.4.13影像板板扫描方式：非按压及磁吸入式扫描，采用全自动平扫式扫描，将影像板水平放置于扫描仓内，扫描仓自动推入，随即扫描，对影像板无任何损伤，扫描快速高效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3.4.14软件功能：多种的图像处理工具，包括缩放、镜像、亮度和对比度调节、图像转换，强化边缘和定义尺寸等。具备网络发送、打印、归档等功能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配置需求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牙片机1套、影像板扫描仪1套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售后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★5.1保修年限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自货物验收合格之日起，提供原厂保修≥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年，（全保，包含人工、零配件更换等所有费用）。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5.2预防性维修/定期维护保养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保修期内按维修手册要求提供定期维护保养服务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5.3主要零配件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提供清单及全国统一报价，并提供本项目具体报价表（按全国统一报价折扣率换算，且不得超过全国统一报价的70%）。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5.4维修响应时间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提供7×24小时的应急维修服务，应答时间≤24小时，如需现场维修，技术人员72小时内须到达现场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升级与软件维护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保修期内免费升级和软件维护；保修期外，原软件维护仅收工时费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5.6专用工具、资料和其他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提供设备配套的维修专用工具（如有），资料（操作手册、维修手册等）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918"/>
    <w:rsid w:val="000013D4"/>
    <w:rsid w:val="000549D0"/>
    <w:rsid w:val="00146109"/>
    <w:rsid w:val="00166A35"/>
    <w:rsid w:val="00197335"/>
    <w:rsid w:val="001C3424"/>
    <w:rsid w:val="001D4918"/>
    <w:rsid w:val="001D5612"/>
    <w:rsid w:val="00206C6F"/>
    <w:rsid w:val="00272763"/>
    <w:rsid w:val="003C486A"/>
    <w:rsid w:val="003F13D8"/>
    <w:rsid w:val="00416A3C"/>
    <w:rsid w:val="00417436"/>
    <w:rsid w:val="004F1EDD"/>
    <w:rsid w:val="0056311A"/>
    <w:rsid w:val="0065774D"/>
    <w:rsid w:val="00664E0D"/>
    <w:rsid w:val="006F4B35"/>
    <w:rsid w:val="00741B6B"/>
    <w:rsid w:val="00743757"/>
    <w:rsid w:val="007A69DF"/>
    <w:rsid w:val="007D1CBC"/>
    <w:rsid w:val="008902C2"/>
    <w:rsid w:val="00981743"/>
    <w:rsid w:val="00A3195B"/>
    <w:rsid w:val="00A5551A"/>
    <w:rsid w:val="00A96D09"/>
    <w:rsid w:val="00B107F1"/>
    <w:rsid w:val="00B4412F"/>
    <w:rsid w:val="00B67A23"/>
    <w:rsid w:val="00C10DD8"/>
    <w:rsid w:val="00CC4508"/>
    <w:rsid w:val="00CF6E81"/>
    <w:rsid w:val="00D03B89"/>
    <w:rsid w:val="00D357EA"/>
    <w:rsid w:val="00D637ED"/>
    <w:rsid w:val="00E258C1"/>
    <w:rsid w:val="00E5689D"/>
    <w:rsid w:val="00E6672D"/>
    <w:rsid w:val="00F56548"/>
    <w:rsid w:val="031A2F4A"/>
    <w:rsid w:val="04327355"/>
    <w:rsid w:val="04EA68FB"/>
    <w:rsid w:val="0FF50DEA"/>
    <w:rsid w:val="32D36EBE"/>
    <w:rsid w:val="3D6653D1"/>
    <w:rsid w:val="3EEF2D8E"/>
    <w:rsid w:val="48AD2B63"/>
    <w:rsid w:val="5BE26302"/>
    <w:rsid w:val="657327EA"/>
    <w:rsid w:val="68A5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261</Words>
  <Characters>1493</Characters>
  <Lines>12</Lines>
  <Paragraphs>3</Paragraphs>
  <TotalTime>865</TotalTime>
  <ScaleCrop>false</ScaleCrop>
  <LinksUpToDate>false</LinksUpToDate>
  <CharactersWithSpaces>1751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2023-09-28T07:10:00Z</cp:lastPrinted>
  <dcterms:modified xsi:type="dcterms:W3CDTF">2023-11-08T01:12:00Z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