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31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注射泵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5台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四通道注射泵，设备能在海拔4300m以上正常工作。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具备CFDA、FDA或CE认证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3.1支持所有符合国家标准的各种品牌的注射器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3.2适用的注射器规格：5ml、10ml、20ml、30ml和50(60)ml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★3.3≥9种注射模式：速度模式、时间模式、体重模式、梯度模式、首剂量模式、序列模式、TIVA模式、微量模式、级联模式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★3.4阻塞级别：11级可调，并且可以实时显示管路的压力状态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★3.5注射速度设定范围：0.1-100.0ml/h（5ml注射器）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0.1-300.0ml/h（10ml注射器）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0.1-600.0ml/h（20ml注射器）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0.1-900.0ml/h（30ml注射器）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0.1-2000.0ml/h（50（60）ml注射器），最小增量0.01ml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快进操作范围：0.1-100.0ml/h（5ml注射器）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0.1-300.0ml/h（10ml注射器）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0.1-600.0ml/h（20ml注射器）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0.1-900.0ml/h（30ml注射器）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0.1-2000.0ml/h（50ml（60）注射器）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3.7预置量设定：0.10-99.99ml（最小增量0.01）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100.0-999.9ml（最小增量0.1）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1000–9999ml（最小增量1）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3.8提供可使用的3种类型的电源：交流电源、直流电源和内置锂电池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3.9双CPU设计，关键模块采用冗余设计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3.10独立的电机驱动 CPU 和电机细分驱动芯片设计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3.11注射速度设定范围大(使用50(60)ml注射器时，最大可以设定到 2000ml/h)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3.12注射总量显示范围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0-99999.99ml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3.13注射精度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≤±2%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3.14锂电池续航时间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不少于5小时（全新电池充满电以5ml/h速度注射）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3.15 KVO速度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0.1～5ml/h可调，KVO设置为0时关闭KVO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★3.16触摸屏操作，双通道一体机，方便快捷的人机操作界面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★3.17在线滴定，可不暂停输注更改流速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3.18可配置有线或者无线WIFI模块进行联网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3.19显示器具备夜间工作模式，降低对患者的干扰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3.20防尘防水等级≥IP24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3.21重量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≤4Kg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3.22报警功能：输注即将完成、输注完成、注射器排空、注射器即将排空、输注阻塞、压力值过大、电池电量低、电池耗竭、无电池、无外部电源、注射器无法识别、注射器安装错误、待机结束、无法启动注射、遗忘操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</w:t>
      </w:r>
      <w:r>
        <w:rPr>
          <w:rFonts w:hint="eastAsia" w:ascii="仿宋_GB2312" w:eastAsia="仿宋_GB2312"/>
          <w:sz w:val="32"/>
          <w:szCs w:val="32"/>
          <w:u w:val="none" w:color="auto"/>
        </w:rPr>
        <w:t>提供原厂保修≥3年</w:t>
      </w:r>
      <w:r>
        <w:rPr>
          <w:rFonts w:hint="eastAsia" w:ascii="仿宋_GB2312" w:eastAsia="仿宋_GB2312"/>
          <w:sz w:val="32"/>
          <w:szCs w:val="32"/>
          <w:u w:val="none" w:color="auto"/>
        </w:rPr>
        <w:t>（</w:t>
      </w:r>
      <w:r>
        <w:rPr>
          <w:rFonts w:hint="eastAsia" w:ascii="仿宋_GB2312" w:eastAsia="仿宋_GB2312"/>
          <w:sz w:val="32"/>
          <w:szCs w:val="32"/>
        </w:rPr>
        <w:t>全保，包含人工、零配件更换等所有费用）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F4B35"/>
    <w:rsid w:val="0071072B"/>
    <w:rsid w:val="00741B6B"/>
    <w:rsid w:val="00743757"/>
    <w:rsid w:val="007A69DF"/>
    <w:rsid w:val="007D1CBC"/>
    <w:rsid w:val="007D53DE"/>
    <w:rsid w:val="0087230F"/>
    <w:rsid w:val="008902C2"/>
    <w:rsid w:val="00954F0D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F192A"/>
    <w:rsid w:val="00F56548"/>
    <w:rsid w:val="05CD3BDD"/>
    <w:rsid w:val="0CAB3E54"/>
    <w:rsid w:val="15730D16"/>
    <w:rsid w:val="40954BD7"/>
    <w:rsid w:val="47164116"/>
    <w:rsid w:val="4AF95484"/>
    <w:rsid w:val="4EF37E6B"/>
    <w:rsid w:val="657D787A"/>
    <w:rsid w:val="67545738"/>
    <w:rsid w:val="6C8E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</Words>
  <Characters>1345</Characters>
  <Lines>11</Lines>
  <Paragraphs>3</Paragraphs>
  <TotalTime>372</TotalTime>
  <ScaleCrop>false</ScaleCrop>
  <LinksUpToDate>false</LinksUpToDate>
  <CharactersWithSpaces>1577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2023-11-08T01:36:55Z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